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19" w:val="left" w:leader="none"/>
        </w:tabs>
        <w:spacing w:line="1030" w:lineRule="exact" w:before="196"/>
        <w:ind w:left="120" w:right="0" w:firstLine="0"/>
        <w:jc w:val="left"/>
        <w:rPr>
          <w:rFonts w:ascii="Arial Narrow"/>
          <w:b/>
          <w:sz w:val="100"/>
        </w:rPr>
      </w:pPr>
      <w:r>
        <w:rPr/>
        <w:pict>
          <v:group style="position:absolute;margin-left:0pt;margin-top:0pt;width:612pt;height:791.7pt;mso-position-horizontal-relative:page;mso-position-vertical-relative:page;z-index:-20472832" id="docshapegroup1" coordorigin="0,0" coordsize="12240,15834">
            <v:shape style="position:absolute;left:0;top:0;width:12240;height:15834" type="#_x0000_t75" id="docshape2" stroked="false">
              <v:imagedata r:id="rId5" o:title=""/>
            </v:shape>
            <v:line style="position:absolute" from="11510,7541" to="11510,11520" stroked="true" strokeweight="1pt" strokecolor="#231f20">
              <v:stroke dashstyle="solid"/>
            </v:line>
            <v:shape style="position:absolute;left:3833;top:13174;width:4602;height:1704" type="#_x0000_t75" id="docshape3" stroked="false">
              <v:imagedata r:id="rId6" o:title=""/>
            </v:shape>
            <w10:wrap type="none"/>
          </v:group>
        </w:pict>
      </w:r>
      <w:r>
        <w:rPr>
          <w:rFonts w:ascii="Arial Narrow"/>
          <w:b/>
          <w:color w:val="231F20"/>
          <w:sz w:val="100"/>
          <w:u w:val="single" w:color="231F20"/>
        </w:rPr>
        <w:t>2021</w:t>
        <w:tab/>
      </w:r>
    </w:p>
    <w:p>
      <w:pPr>
        <w:spacing w:line="1002" w:lineRule="exact" w:before="0"/>
        <w:ind w:left="1602" w:right="0" w:firstLine="0"/>
        <w:jc w:val="left"/>
        <w:rPr>
          <w:rFonts w:ascii="Palatino Linotype"/>
          <w:sz w:val="83"/>
        </w:rPr>
      </w:pPr>
      <w:r>
        <w:rPr>
          <w:rFonts w:ascii="Palatino Linotype"/>
          <w:color w:val="231F20"/>
          <w:sz w:val="83"/>
        </w:rPr>
        <w:t>September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1"/>
        <w:rPr>
          <w:rFonts w:ascii="Palatino Linotype"/>
          <w:sz w:val="22"/>
        </w:rPr>
      </w:pPr>
    </w:p>
    <w:p>
      <w:pPr>
        <w:pStyle w:val="Title"/>
        <w:spacing w:line="252" w:lineRule="auto" w:before="256"/>
        <w:ind w:left="4193" w:firstLine="2226"/>
      </w:pPr>
      <w:r>
        <w:rPr>
          <w:color w:val="231F20"/>
          <w:w w:val="75"/>
        </w:rPr>
        <w:t>ARKANSAS</w:t>
      </w:r>
      <w:r>
        <w:rPr>
          <w:color w:val="231F20"/>
          <w:spacing w:val="-204"/>
          <w:w w:val="75"/>
        </w:rPr>
        <w:t> </w:t>
      </w:r>
      <w:r>
        <w:rPr>
          <w:color w:val="231F20"/>
          <w:w w:val="80"/>
        </w:rPr>
        <w:t>LABOR</w:t>
      </w:r>
      <w:r>
        <w:rPr>
          <w:color w:val="231F20"/>
          <w:spacing w:val="102"/>
          <w:w w:val="80"/>
        </w:rPr>
        <w:t> </w:t>
      </w:r>
      <w:r>
        <w:rPr>
          <w:color w:val="231F20"/>
          <w:w w:val="80"/>
        </w:rPr>
        <w:t>MARKET</w:t>
      </w:r>
    </w:p>
    <w:p>
      <w:pPr>
        <w:pStyle w:val="Title"/>
      </w:pPr>
      <w:r>
        <w:rPr>
          <w:color w:val="231F20"/>
          <w:w w:val="90"/>
        </w:rPr>
        <w:t>REPORT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4"/>
        <w:rPr>
          <w:rFonts w:ascii="Arial Narrow"/>
          <w:b/>
          <w:sz w:val="19"/>
        </w:rPr>
      </w:pPr>
    </w:p>
    <w:p>
      <w:pPr>
        <w:spacing w:before="84"/>
        <w:ind w:left="146" w:right="141" w:firstLine="0"/>
        <w:jc w:val="center"/>
        <w:rPr>
          <w:rFonts w:ascii="Palatino Linotype"/>
          <w:sz w:val="28"/>
        </w:rPr>
      </w:pPr>
      <w:r>
        <w:rPr>
          <w:rFonts w:ascii="Palatino Linotype"/>
          <w:color w:val="231F20"/>
          <w:spacing w:val="24"/>
          <w:sz w:val="28"/>
        </w:rPr>
        <w:t>www.discover.arkansas.gov</w:t>
      </w:r>
    </w:p>
    <w:p>
      <w:pPr>
        <w:spacing w:after="0"/>
        <w:jc w:val="center"/>
        <w:rPr>
          <w:rFonts w:ascii="Palatino Linotype"/>
          <w:sz w:val="28"/>
        </w:rPr>
        <w:sectPr>
          <w:type w:val="continuous"/>
          <w:pgSz w:w="12240" w:h="15840"/>
          <w:pgMar w:top="500" w:bottom="280" w:left="600" w:right="580"/>
        </w:sectPr>
      </w:pPr>
    </w:p>
    <w:p>
      <w:pPr>
        <w:pStyle w:val="Heading2"/>
        <w:tabs>
          <w:tab w:pos="6447" w:val="left" w:leader="none"/>
        </w:tabs>
        <w:spacing w:before="99"/>
        <w:ind w:left="789" w:right="0"/>
        <w:jc w:val="left"/>
      </w:pPr>
      <w:r>
        <w:rPr>
          <w:color w:val="25408F"/>
          <w:spacing w:val="17"/>
        </w:rPr>
        <w:t>Table</w:t>
      </w:r>
      <w:r>
        <w:rPr>
          <w:color w:val="25408F"/>
          <w:spacing w:val="56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4"/>
        </w:rPr>
        <w:t>Contents</w:t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Notes</w:t>
      </w:r>
      <w:r>
        <w:rPr>
          <w:color w:val="25408F"/>
          <w:spacing w:val="-50"/>
        </w:rPr>
        <w:t>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pgSz w:w="12240" w:h="15840"/>
          <w:pgMar w:header="0" w:footer="0" w:top="2040" w:bottom="280" w:left="60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088" w:val="right" w:leader="dot"/>
            </w:tabs>
            <w:spacing w:before="320"/>
          </w:pPr>
          <w:r>
            <w:rPr>
              <w:color w:val="231F20"/>
            </w:rPr>
            <w:t>Monthly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2</w:t>
          </w:r>
        </w:p>
        <w:p>
          <w:pPr>
            <w:pStyle w:val="TOC1"/>
            <w:tabs>
              <w:tab w:pos="408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Summary.</w:t>
            <w:tab/>
            <w:t>3</w:t>
          </w:r>
        </w:p>
        <w:p>
          <w:pPr>
            <w:pStyle w:val="TOC1"/>
            <w:tabs>
              <w:tab w:pos="408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Payroll Jobs.</w:t>
            <w:tab/>
            <w:t>4</w:t>
          </w:r>
        </w:p>
        <w:p>
          <w:pPr>
            <w:pStyle w:val="TOC1"/>
            <w:tabs>
              <w:tab w:pos="408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Workers.</w:t>
            <w:tab/>
            <w:t>6</w:t>
          </w:r>
        </w:p>
        <w:p>
          <w:pPr>
            <w:pStyle w:val="TOC1"/>
            <w:tabs>
              <w:tab w:pos="408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Statistical 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7</w:t>
            </w:r>
          </w:hyperlink>
        </w:p>
        <w:p>
          <w:pPr>
            <w:pStyle w:val="TOC1"/>
            <w:tabs>
              <w:tab w:pos="410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14</w:t>
          </w:r>
        </w:p>
        <w:p>
          <w:pPr>
            <w:pStyle w:val="TOC1"/>
            <w:tabs>
              <w:tab w:pos="410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Statistics.</w:t>
              <w:tab/>
              <w:t>15</w:t>
            </w:r>
          </w:hyperlink>
        </w:p>
        <w:p>
          <w:pPr>
            <w:pStyle w:val="TOC1"/>
            <w:tabs>
              <w:tab w:pos="407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471296" id="docshapegroup13" coordorigin="673,1219" coordsize="1677,1548">
                <v:shape style="position:absolute;left:673;top:1220;width:713;height:771" id="docshape14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15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16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17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18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Areas.</w:t>
              <w:tab/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3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8.976799pt;margin-top:6.507164pt;width:123.45pt;height:24.25pt;mso-position-horizontal-relative:page;mso-position-vertical-relative:paragraph;z-index:-20470784" type="#_x0000_t202" id="docshape19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3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5FA8"/>
          <w:w w:val="105"/>
          <w:sz w:val="22"/>
        </w:rPr>
        <w:t>Arkansas</w:t>
      </w:r>
      <w:r>
        <w:rPr>
          <w:rFonts w:ascii="Calibri"/>
          <w:color w:val="005FA8"/>
          <w:spacing w:val="33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Division</w:t>
      </w:r>
      <w:r>
        <w:rPr>
          <w:rFonts w:ascii="Calibri"/>
          <w:color w:val="005FA8"/>
          <w:spacing w:val="34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of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749363</wp:posOffset>
            </wp:positionH>
            <wp:positionV relativeFrom="paragraph">
              <wp:posOffset>241028</wp:posOffset>
            </wp:positionV>
            <wp:extent cx="1901327" cy="1795938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730394</wp:posOffset>
            </wp:positionH>
            <wp:positionV relativeFrom="paragraph">
              <wp:posOffset>2189843</wp:posOffset>
            </wp:positionV>
            <wp:extent cx="1851484" cy="98412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4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line="172" w:lineRule="auto" w:before="161"/>
        <w:ind w:left="22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pacing w:val="10"/>
          <w:sz w:val="20"/>
        </w:rPr>
        <w:t>Arkansas</w:t>
      </w:r>
      <w:r>
        <w:rPr>
          <w:i/>
          <w:spacing w:val="11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-52"/>
          <w:sz w:val="20"/>
        </w:rPr>
        <w:t> </w:t>
      </w:r>
      <w:r>
        <w:rPr>
          <w:i/>
          <w:spacing w:val="11"/>
          <w:sz w:val="20"/>
        </w:rPr>
        <w:t>Market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prepared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monthly in conjunction</w:t>
      </w:r>
      <w:r>
        <w:rPr>
          <w:spacing w:val="-53"/>
          <w:sz w:val="20"/>
        </w:rPr>
        <w:t> </w:t>
      </w:r>
      <w:r>
        <w:rPr>
          <w:sz w:val="20"/>
        </w:rPr>
        <w:t>with the U.S. Depart-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ment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Labor, </w:t>
      </w:r>
      <w:r>
        <w:rPr>
          <w:sz w:val="20"/>
        </w:rPr>
        <w:t>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Statis-</w:t>
      </w:r>
      <w:r>
        <w:rPr>
          <w:spacing w:val="-52"/>
          <w:sz w:val="20"/>
        </w:rPr>
        <w:t> </w:t>
      </w:r>
      <w:r>
        <w:rPr>
          <w:sz w:val="20"/>
        </w:rPr>
        <w:t>tics (BLS). The current</w:t>
      </w:r>
      <w:r>
        <w:rPr>
          <w:spacing w:val="1"/>
          <w:sz w:val="20"/>
        </w:rPr>
        <w:t> </w:t>
      </w:r>
      <w:r>
        <w:rPr>
          <w:sz w:val="20"/>
        </w:rPr>
        <w:t>month’s estimates are</w:t>
      </w:r>
      <w:r>
        <w:rPr>
          <w:spacing w:val="1"/>
          <w:sz w:val="20"/>
        </w:rPr>
        <w:t> </w:t>
      </w:r>
      <w:r>
        <w:rPr>
          <w:sz w:val="20"/>
        </w:rPr>
        <w:t>preliminary, while pre-</w:t>
      </w:r>
      <w:r>
        <w:rPr>
          <w:spacing w:val="-52"/>
          <w:sz w:val="20"/>
        </w:rPr>
        <w:t> </w:t>
      </w:r>
      <w:r>
        <w:rPr>
          <w:sz w:val="20"/>
        </w:rPr>
        <w:t>vious month’s data is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revision.</w:t>
      </w:r>
    </w:p>
    <w:p>
      <w:pPr>
        <w:spacing w:line="170" w:lineRule="auto" w:before="175"/>
        <w:ind w:left="220" w:right="2" w:firstLine="0"/>
        <w:jc w:val="both"/>
        <w:rPr>
          <w:sz w:val="20"/>
        </w:rPr>
      </w:pPr>
      <w:r>
        <w:rPr>
          <w:sz w:val="20"/>
        </w:rPr>
        <w:t>Estimates of nonfarm</w:t>
      </w:r>
      <w:r>
        <w:rPr>
          <w:spacing w:val="1"/>
          <w:sz w:val="20"/>
        </w:rPr>
        <w:t> </w:t>
      </w:r>
      <w:r>
        <w:rPr>
          <w:sz w:val="20"/>
        </w:rPr>
        <w:t>payroll jobs show the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jobs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industry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reflect</w:t>
      </w:r>
      <w:r>
        <w:rPr>
          <w:spacing w:val="12"/>
          <w:sz w:val="20"/>
        </w:rPr>
        <w:t> </w:t>
      </w:r>
      <w:r>
        <w:rPr>
          <w:sz w:val="20"/>
        </w:rPr>
        <w:t>employment by place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work.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earnings estimates are</w:t>
      </w:r>
      <w:r>
        <w:rPr>
          <w:spacing w:val="-52"/>
          <w:sz w:val="20"/>
        </w:rPr>
        <w:t> </w:t>
      </w:r>
      <w:r>
        <w:rPr>
          <w:sz w:val="20"/>
        </w:rPr>
        <w:t>based on payroll and</w:t>
      </w:r>
      <w:r>
        <w:rPr>
          <w:spacing w:val="1"/>
          <w:sz w:val="20"/>
        </w:rPr>
        <w:t> </w:t>
      </w:r>
      <w:r>
        <w:rPr>
          <w:sz w:val="20"/>
        </w:rPr>
        <w:t>worker-hour data col-</w:t>
      </w:r>
      <w:r>
        <w:rPr>
          <w:spacing w:val="1"/>
          <w:sz w:val="20"/>
        </w:rPr>
        <w:t> </w:t>
      </w:r>
      <w:r>
        <w:rPr>
          <w:sz w:val="20"/>
        </w:rPr>
        <w:t>lected for production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workers in manufactur-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industries.</w:t>
      </w:r>
    </w:p>
    <w:p>
      <w:pPr>
        <w:spacing w:line="170" w:lineRule="auto" w:before="194"/>
        <w:ind w:left="220" w:right="0" w:firstLine="0"/>
        <w:jc w:val="both"/>
        <w:rPr>
          <w:sz w:val="20"/>
        </w:rPr>
      </w:pPr>
      <w:r>
        <w:rPr>
          <w:sz w:val="20"/>
        </w:rPr>
        <w:t>Industries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classi-</w:t>
      </w:r>
      <w:r>
        <w:rPr>
          <w:spacing w:val="1"/>
          <w:sz w:val="20"/>
        </w:rPr>
        <w:t> </w:t>
      </w:r>
      <w:r>
        <w:rPr>
          <w:sz w:val="20"/>
        </w:rPr>
        <w:t>fied according to the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North </w:t>
      </w:r>
      <w:r>
        <w:rPr>
          <w:spacing w:val="10"/>
          <w:sz w:val="20"/>
        </w:rPr>
        <w:t>American </w:t>
      </w:r>
      <w:r>
        <w:rPr>
          <w:sz w:val="20"/>
        </w:rPr>
        <w:t>In-</w:t>
      </w:r>
      <w:r>
        <w:rPr>
          <w:spacing w:val="1"/>
          <w:sz w:val="20"/>
        </w:rPr>
        <w:t> </w:t>
      </w:r>
      <w:r>
        <w:rPr>
          <w:sz w:val="20"/>
        </w:rPr>
        <w:t>dustry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System </w:t>
      </w:r>
      <w:r>
        <w:rPr>
          <w:spacing w:val="11"/>
          <w:sz w:val="20"/>
        </w:rPr>
        <w:t>(NAICS).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estimates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55"/>
          <w:sz w:val="20"/>
        </w:rPr>
        <w:t> </w:t>
      </w:r>
      <w:r>
        <w:rPr>
          <w:sz w:val="20"/>
        </w:rPr>
        <w:t>based</w:t>
      </w:r>
      <w:r>
        <w:rPr>
          <w:spacing w:val="-52"/>
          <w:sz w:val="20"/>
        </w:rPr>
        <w:t> </w:t>
      </w:r>
      <w:r>
        <w:rPr>
          <w:sz w:val="20"/>
        </w:rPr>
        <w:t>on a first quarter 2020</w:t>
      </w:r>
      <w:r>
        <w:rPr>
          <w:spacing w:val="-52"/>
          <w:sz w:val="20"/>
        </w:rPr>
        <w:t> </w:t>
      </w:r>
      <w:r>
        <w:rPr>
          <w:sz w:val="20"/>
        </w:rPr>
        <w:t>benchmark.</w:t>
      </w:r>
    </w:p>
    <w:p>
      <w:pPr>
        <w:spacing w:line="170" w:lineRule="auto" w:before="189"/>
        <w:ind w:left="62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 </w:t>
      </w:r>
      <w:r>
        <w:rPr>
          <w:b/>
          <w:spacing w:val="-1"/>
          <w:sz w:val="20"/>
        </w:rPr>
        <w:t>of Terms</w:t>
      </w:r>
      <w:r>
        <w:rPr>
          <w:b/>
          <w:spacing w:val="-53"/>
          <w:sz w:val="20"/>
        </w:rPr>
        <w:t> </w:t>
      </w:r>
      <w:r>
        <w:rPr>
          <w:b/>
          <w:spacing w:val="-10"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Concepts</w:t>
      </w:r>
    </w:p>
    <w:p>
      <w:pPr>
        <w:spacing w:line="333" w:lineRule="auto" w:before="109"/>
        <w:ind w:left="318" w:right="111" w:firstLine="124"/>
        <w:jc w:val="both"/>
        <w:rPr>
          <w:b/>
          <w:sz w:val="20"/>
        </w:rPr>
      </w:pPr>
      <w:r>
        <w:rPr>
          <w:b/>
          <w:spacing w:val="-9"/>
          <w:sz w:val="20"/>
          <w:u w:val="single"/>
        </w:rPr>
        <w:t>Monthly </w:t>
      </w:r>
      <w:r>
        <w:rPr>
          <w:b/>
          <w:spacing w:val="-8"/>
          <w:sz w:val="20"/>
          <w:u w:val="single"/>
        </w:rPr>
        <w:t>Business</w:t>
      </w:r>
      <w:r>
        <w:rPr>
          <w:b/>
          <w:spacing w:val="-7"/>
          <w:sz w:val="20"/>
        </w:rPr>
        <w:t> </w:t>
      </w:r>
      <w:r>
        <w:rPr>
          <w:b/>
          <w:spacing w:val="-7"/>
          <w:sz w:val="20"/>
          <w:u w:val="single"/>
        </w:rPr>
        <w:t>Survey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Employers</w:t>
      </w:r>
    </w:p>
    <w:p>
      <w:pPr>
        <w:spacing w:line="170" w:lineRule="auto" w:before="63"/>
        <w:ind w:left="220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designed to pro-</w:t>
      </w:r>
      <w:r>
        <w:rPr>
          <w:spacing w:val="1"/>
          <w:sz w:val="20"/>
        </w:rPr>
        <w:t> </w:t>
      </w:r>
      <w:r>
        <w:rPr>
          <w:sz w:val="20"/>
        </w:rPr>
        <w:t>vide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industry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infor-</w:t>
      </w:r>
      <w:r>
        <w:rPr>
          <w:spacing w:val="-52"/>
          <w:sz w:val="20"/>
        </w:rPr>
        <w:t> </w:t>
      </w:r>
      <w:r>
        <w:rPr>
          <w:spacing w:val="10"/>
          <w:sz w:val="20"/>
        </w:rPr>
        <w:t>mation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nonfarm</w:t>
      </w:r>
      <w:r>
        <w:rPr>
          <w:spacing w:val="11"/>
          <w:sz w:val="20"/>
        </w:rPr>
        <w:t> </w:t>
      </w:r>
      <w:r>
        <w:rPr>
          <w:sz w:val="20"/>
        </w:rPr>
        <w:t>payroll jobs. Data are</w:t>
      </w:r>
      <w:r>
        <w:rPr>
          <w:spacing w:val="1"/>
          <w:sz w:val="20"/>
        </w:rPr>
        <w:t> </w:t>
      </w:r>
      <w:r>
        <w:rPr>
          <w:sz w:val="20"/>
        </w:rPr>
        <w:t>compiled each month</w:t>
      </w:r>
      <w:r>
        <w:rPr>
          <w:spacing w:val="1"/>
          <w:sz w:val="20"/>
        </w:rPr>
        <w:t> </w:t>
      </w:r>
      <w:r>
        <w:rPr>
          <w:sz w:val="20"/>
        </w:rPr>
        <w:t>from mail surveys and</w:t>
      </w:r>
      <w:r>
        <w:rPr>
          <w:spacing w:val="-52"/>
          <w:sz w:val="20"/>
        </w:rPr>
        <w:t> </w:t>
      </w:r>
      <w:r>
        <w:rPr>
          <w:sz w:val="20"/>
        </w:rPr>
        <w:t>telephone</w:t>
      </w:r>
      <w:r>
        <w:rPr>
          <w:spacing w:val="1"/>
          <w:sz w:val="20"/>
        </w:rPr>
        <w:t> </w:t>
      </w:r>
      <w:r>
        <w:rPr>
          <w:sz w:val="20"/>
        </w:rPr>
        <w:t>interviews</w:t>
      </w:r>
      <w:r>
        <w:rPr>
          <w:spacing w:val="1"/>
          <w:sz w:val="20"/>
        </w:rPr>
        <w:t> </w:t>
      </w:r>
      <w:r>
        <w:rPr>
          <w:sz w:val="20"/>
        </w:rPr>
        <w:t>conducted by the 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Labor</w:t>
      </w:r>
      <w:r>
        <w:rPr>
          <w:spacing w:val="-10"/>
          <w:sz w:val="20"/>
        </w:rPr>
        <w:t> </w:t>
      </w:r>
      <w:r>
        <w:rPr>
          <w:sz w:val="20"/>
        </w:rPr>
        <w:t>Statistics</w:t>
      </w:r>
      <w:r>
        <w:rPr>
          <w:spacing w:val="-5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cooperation </w:t>
      </w:r>
      <w:r>
        <w:rPr>
          <w:spacing w:val="11"/>
          <w:sz w:val="20"/>
        </w:rPr>
        <w:t>with</w:t>
      </w:r>
      <w:r>
        <w:rPr>
          <w:spacing w:val="-52"/>
          <w:sz w:val="20"/>
        </w:rPr>
        <w:t> </w:t>
      </w:r>
      <w:r>
        <w:rPr>
          <w:sz w:val="20"/>
        </w:rPr>
        <w:t>Department of</w:t>
      </w:r>
      <w:r>
        <w:rPr>
          <w:spacing w:val="1"/>
          <w:sz w:val="20"/>
        </w:rPr>
        <w:t> </w:t>
      </w:r>
      <w:r>
        <w:rPr>
          <w:sz w:val="20"/>
        </w:rPr>
        <w:t>Work-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force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Services.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establish-</w:t>
      </w:r>
      <w:r>
        <w:rPr>
          <w:spacing w:val="-52"/>
          <w:sz w:val="20"/>
        </w:rPr>
        <w:t> </w:t>
      </w:r>
      <w:r>
        <w:rPr>
          <w:sz w:val="20"/>
        </w:rPr>
        <w:t>ment records and in-</w:t>
      </w:r>
      <w:r>
        <w:rPr>
          <w:spacing w:val="1"/>
          <w:sz w:val="20"/>
        </w:rPr>
        <w:t> </w:t>
      </w:r>
      <w:r>
        <w:rPr>
          <w:sz w:val="20"/>
        </w:rPr>
        <w:t>clude all workers, full-</w:t>
      </w:r>
      <w:r>
        <w:rPr>
          <w:spacing w:val="1"/>
          <w:sz w:val="20"/>
        </w:rPr>
        <w:t> </w:t>
      </w:r>
      <w:r>
        <w:rPr>
          <w:sz w:val="20"/>
        </w:rPr>
        <w:t>or part-time, who re-</w:t>
      </w:r>
      <w:r>
        <w:rPr>
          <w:spacing w:val="1"/>
          <w:sz w:val="20"/>
        </w:rPr>
        <w:t> </w:t>
      </w:r>
      <w:r>
        <w:rPr>
          <w:sz w:val="20"/>
        </w:rPr>
        <w:t>ceived pay during the</w:t>
      </w:r>
      <w:r>
        <w:rPr>
          <w:spacing w:val="1"/>
          <w:sz w:val="20"/>
        </w:rPr>
        <w:t> </w:t>
      </w:r>
      <w:r>
        <w:rPr>
          <w:sz w:val="20"/>
        </w:rPr>
        <w:t>payroll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  <w:r>
        <w:rPr>
          <w:spacing w:val="9"/>
          <w:sz w:val="20"/>
        </w:rPr>
        <w:t> </w:t>
      </w:r>
      <w:r>
        <w:rPr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busi-</w:t>
      </w:r>
      <w:r>
        <w:rPr>
          <w:spacing w:val="1"/>
          <w:sz w:val="20"/>
        </w:rPr>
        <w:t> </w:t>
      </w:r>
      <w:r>
        <w:rPr>
          <w:sz w:val="20"/>
        </w:rPr>
        <w:t>ness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establishments</w:t>
      </w:r>
      <w:r>
        <w:rPr>
          <w:spacing w:val="-5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surveyed.</w:t>
      </w:r>
    </w:p>
    <w:p>
      <w:pPr>
        <w:spacing w:line="333" w:lineRule="auto" w:before="121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0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z w:val="20"/>
        </w:rPr>
        <w:t>the</w:t>
      </w:r>
    </w:p>
    <w:p>
      <w:pPr>
        <w:spacing w:line="170" w:lineRule="auto" w:before="25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Manage-</w:t>
      </w:r>
      <w:r>
        <w:rPr>
          <w:spacing w:val="-53"/>
          <w:sz w:val="20"/>
        </w:rPr>
        <w:t> </w:t>
      </w:r>
      <w:r>
        <w:rPr>
          <w:sz w:val="20"/>
        </w:rPr>
        <w:t>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counties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53"/>
          <w:sz w:val="20"/>
        </w:rPr>
        <w:t> </w:t>
      </w:r>
      <w:r>
        <w:rPr>
          <w:sz w:val="20"/>
        </w:rPr>
        <w:t>or more central cities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that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meet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specified</w:t>
      </w:r>
      <w:r>
        <w:rPr>
          <w:spacing w:val="-52"/>
          <w:sz w:val="20"/>
        </w:rPr>
        <w:t> </w:t>
      </w:r>
      <w:r>
        <w:rPr>
          <w:sz w:val="20"/>
        </w:rPr>
        <w:t>criteria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-52"/>
          <w:sz w:val="20"/>
        </w:rPr>
        <w:t> </w:t>
      </w:r>
      <w:r>
        <w:rPr>
          <w:spacing w:val="9"/>
          <w:sz w:val="20"/>
        </w:rPr>
        <w:t>density, </w:t>
      </w:r>
      <w:r>
        <w:rPr>
          <w:spacing w:val="10"/>
          <w:sz w:val="20"/>
        </w:rPr>
        <w:t>commuting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patterns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economic</w:t>
      </w:r>
      <w:r>
        <w:rPr>
          <w:spacing w:val="-6"/>
          <w:sz w:val="20"/>
        </w:rPr>
        <w:t> </w:t>
      </w:r>
      <w:r>
        <w:rPr>
          <w:sz w:val="20"/>
        </w:rPr>
        <w:t>integration.</w:t>
      </w:r>
    </w:p>
    <w:p>
      <w:pPr>
        <w:spacing w:before="127"/>
        <w:ind w:left="275" w:right="0" w:firstLine="0"/>
        <w:jc w:val="both"/>
        <w:rPr>
          <w:b/>
          <w:sz w:val="20"/>
        </w:rPr>
      </w:pPr>
      <w:r>
        <w:rPr>
          <w:b/>
          <w:spacing w:val="-1"/>
          <w:sz w:val="20"/>
          <w:u w:val="single"/>
        </w:rPr>
        <w:t>Current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 </w:t>
      </w:r>
      <w:r>
        <w:rPr>
          <w:b/>
          <w:sz w:val="20"/>
          <w:u w:val="single"/>
        </w:rPr>
        <w:t>Survey 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of the population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over, designed to pro-</w:t>
      </w:r>
      <w:r>
        <w:rPr>
          <w:spacing w:val="-52"/>
          <w:sz w:val="20"/>
        </w:rPr>
        <w:t> </w:t>
      </w:r>
      <w:r>
        <w:rPr>
          <w:sz w:val="20"/>
        </w:rPr>
        <w:t>vide data on the labor</w:t>
      </w:r>
      <w:r>
        <w:rPr>
          <w:spacing w:val="-52"/>
          <w:sz w:val="20"/>
        </w:rPr>
        <w:t> </w:t>
      </w:r>
      <w:r>
        <w:rPr>
          <w:sz w:val="20"/>
        </w:rPr>
        <w:t>force,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and the unemployed.</w:t>
      </w:r>
      <w:r>
        <w:rPr>
          <w:spacing w:val="1"/>
          <w:sz w:val="20"/>
        </w:rPr>
        <w:t> </w:t>
      </w:r>
      <w:r>
        <w:rPr>
          <w:sz w:val="20"/>
        </w:rPr>
        <w:t>The survey is conduct-</w:t>
      </w:r>
      <w:r>
        <w:rPr>
          <w:spacing w:val="-52"/>
          <w:sz w:val="20"/>
        </w:rPr>
        <w:t> </w:t>
      </w:r>
      <w:r>
        <w:rPr>
          <w:sz w:val="20"/>
        </w:rPr>
        <w:t>ed each month by the</w:t>
      </w:r>
      <w:r>
        <w:rPr>
          <w:spacing w:val="1"/>
          <w:sz w:val="20"/>
        </w:rPr>
        <w:t> </w:t>
      </w:r>
      <w:r>
        <w:rPr>
          <w:sz w:val="20"/>
        </w:rPr>
        <w:t>Bureau of the Census</w:t>
      </w:r>
      <w:r>
        <w:rPr>
          <w:spacing w:val="1"/>
          <w:sz w:val="20"/>
        </w:rPr>
        <w:t> </w:t>
      </w:r>
      <w:r>
        <w:rPr>
          <w:sz w:val="20"/>
        </w:rPr>
        <w:t>for BLS. The informa-</w:t>
      </w:r>
      <w:r>
        <w:rPr>
          <w:spacing w:val="1"/>
          <w:sz w:val="20"/>
        </w:rPr>
        <w:t> </w:t>
      </w:r>
      <w:r>
        <w:rPr>
          <w:sz w:val="20"/>
        </w:rPr>
        <w:t>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collected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trained </w:t>
      </w:r>
      <w:r>
        <w:rPr>
          <w:spacing w:val="10"/>
          <w:sz w:val="20"/>
        </w:rPr>
        <w:t>interviewers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sample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about</w:t>
      </w:r>
      <w:r>
        <w:rPr>
          <w:spacing w:val="-52"/>
          <w:sz w:val="20"/>
        </w:rPr>
        <w:t> </w:t>
      </w:r>
      <w:r>
        <w:rPr>
          <w:spacing w:val="11"/>
          <w:sz w:val="20"/>
        </w:rPr>
        <w:t>60,000 </w:t>
      </w:r>
      <w:r>
        <w:rPr>
          <w:spacing w:val="14"/>
          <w:sz w:val="20"/>
        </w:rPr>
        <w:t>households.</w:t>
      </w:r>
      <w:r>
        <w:rPr>
          <w:spacing w:val="-52"/>
          <w:sz w:val="20"/>
        </w:rPr>
        <w:t> </w:t>
      </w:r>
      <w:r>
        <w:rPr>
          <w:sz w:val="20"/>
        </w:rPr>
        <w:t>The data collected are</w:t>
      </w:r>
      <w:r>
        <w:rPr>
          <w:spacing w:val="-52"/>
          <w:sz w:val="20"/>
        </w:rPr>
        <w:t> </w:t>
      </w:r>
      <w:r>
        <w:rPr>
          <w:sz w:val="20"/>
        </w:rPr>
        <w:t>based on the activity</w:t>
      </w:r>
      <w:r>
        <w:rPr>
          <w:spacing w:val="1"/>
          <w:sz w:val="20"/>
        </w:rPr>
        <w:t> </w:t>
      </w:r>
      <w:r>
        <w:rPr>
          <w:sz w:val="20"/>
        </w:rPr>
        <w:t>reported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cal-</w:t>
      </w:r>
      <w:r>
        <w:rPr>
          <w:spacing w:val="-52"/>
          <w:sz w:val="20"/>
        </w:rPr>
        <w:t> </w:t>
      </w:r>
      <w:r>
        <w:rPr>
          <w:sz w:val="20"/>
        </w:rPr>
        <w:t>endar week including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3"/>
          <w:sz w:val="20"/>
        </w:rPr>
        <w:t> </w:t>
      </w:r>
      <w:r>
        <w:rPr>
          <w:sz w:val="20"/>
        </w:rPr>
        <w:t>Approximately</w:t>
      </w:r>
      <w:r>
        <w:rPr>
          <w:spacing w:val="1"/>
          <w:sz w:val="20"/>
        </w:rPr>
        <w:t> </w:t>
      </w:r>
      <w:r>
        <w:rPr>
          <w:sz w:val="20"/>
        </w:rPr>
        <w:t>1,000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households</w:t>
      </w:r>
      <w:r>
        <w:rPr>
          <w:spacing w:val="-52"/>
          <w:sz w:val="20"/>
        </w:rPr>
        <w:t> </w:t>
      </w:r>
      <w:r>
        <w:rPr>
          <w:sz w:val="20"/>
        </w:rPr>
        <w:t>are represented in the</w:t>
      </w:r>
      <w:r>
        <w:rPr>
          <w:spacing w:val="-52"/>
          <w:sz w:val="20"/>
        </w:rPr>
        <w:t> </w:t>
      </w:r>
      <w:r>
        <w:rPr>
          <w:sz w:val="20"/>
        </w:rPr>
        <w:t>sample</w:t>
      </w:r>
      <w:r>
        <w:rPr>
          <w:spacing w:val="-2"/>
          <w:sz w:val="20"/>
        </w:rPr>
        <w:t> </w:t>
      </w:r>
      <w:r>
        <w:rPr>
          <w:sz w:val="20"/>
        </w:rPr>
        <w:t>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em-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ployed </w:t>
      </w:r>
      <w:r>
        <w:rPr>
          <w:spacing w:val="12"/>
          <w:sz w:val="20"/>
        </w:rPr>
        <w:t>and </w:t>
      </w:r>
      <w:r>
        <w:rPr>
          <w:spacing w:val="14"/>
          <w:sz w:val="20"/>
        </w:rPr>
        <w:t>unem-</w:t>
      </w:r>
      <w:r>
        <w:rPr>
          <w:spacing w:val="15"/>
          <w:sz w:val="20"/>
        </w:rPr>
        <w:t> </w:t>
      </w:r>
      <w:r>
        <w:rPr>
          <w:spacing w:val="14"/>
          <w:sz w:val="20"/>
        </w:rPr>
        <w:t>ployed persons </w:t>
      </w:r>
      <w:r>
        <w:rPr>
          <w:spacing w:val="17"/>
          <w:sz w:val="20"/>
        </w:rPr>
        <w:t>16</w:t>
      </w:r>
      <w:r>
        <w:rPr>
          <w:spacing w:val="18"/>
          <w:sz w:val="20"/>
        </w:rPr>
        <w:t> </w:t>
      </w:r>
      <w:r>
        <w:rPr>
          <w:sz w:val="20"/>
        </w:rPr>
        <w:t>years of age or older.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Members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Armed</w:t>
      </w:r>
      <w:r>
        <w:rPr>
          <w:spacing w:val="-52"/>
          <w:sz w:val="20"/>
        </w:rPr>
        <w:t> </w:t>
      </w:r>
      <w:r>
        <w:rPr>
          <w:sz w:val="20"/>
        </w:rPr>
        <w:t>Forces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Employment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persons</w:t>
      </w:r>
      <w:r>
        <w:rPr>
          <w:spacing w:val="13"/>
          <w:sz w:val="20"/>
        </w:rPr>
        <w:t>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pay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profit </w:t>
      </w:r>
      <w:r>
        <w:rPr>
          <w:spacing w:val="11"/>
          <w:sz w:val="20"/>
        </w:rPr>
        <w:t>or</w:t>
      </w:r>
      <w:r>
        <w:rPr>
          <w:spacing w:val="12"/>
          <w:sz w:val="20"/>
        </w:rPr>
        <w:t> </w:t>
      </w:r>
      <w:r>
        <w:rPr>
          <w:sz w:val="20"/>
        </w:rPr>
        <w:t>worked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more as unpaid work-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ers in a family business</w:t>
      </w:r>
      <w:r>
        <w:rPr>
          <w:spacing w:val="-52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-52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Also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included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53"/>
          <w:sz w:val="20"/>
        </w:rPr>
        <w:t> </w:t>
      </w:r>
      <w:r>
        <w:rPr>
          <w:spacing w:val="12"/>
          <w:sz w:val="20"/>
        </w:rPr>
        <w:t>who,</w:t>
      </w:r>
      <w:r>
        <w:rPr>
          <w:spacing w:val="13"/>
          <w:sz w:val="20"/>
        </w:rPr>
        <w:t> </w:t>
      </w:r>
      <w:r>
        <w:rPr>
          <w:spacing w:val="14"/>
          <w:sz w:val="20"/>
        </w:rPr>
        <w:t>although </w:t>
      </w:r>
      <w:r>
        <w:rPr>
          <w:spacing w:val="11"/>
          <w:sz w:val="20"/>
        </w:rPr>
        <w:t>not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working,</w:t>
      </w:r>
      <w:r>
        <w:rPr>
          <w:spacing w:val="-13"/>
          <w:sz w:val="20"/>
        </w:rPr>
        <w:t> </w:t>
      </w:r>
      <w:r>
        <w:rPr>
          <w:sz w:val="20"/>
        </w:rPr>
        <w:t>had</w:t>
      </w:r>
      <w:r>
        <w:rPr>
          <w:spacing w:val="-12"/>
          <w:sz w:val="20"/>
        </w:rPr>
        <w:t> </w:t>
      </w:r>
      <w:r>
        <w:rPr>
          <w:sz w:val="20"/>
        </w:rPr>
        <w:t>some</w:t>
      </w:r>
      <w:r>
        <w:rPr>
          <w:spacing w:val="-13"/>
          <w:sz w:val="20"/>
        </w:rPr>
        <w:t> </w:t>
      </w:r>
      <w:r>
        <w:rPr>
          <w:sz w:val="20"/>
        </w:rPr>
        <w:t>job</w:t>
      </w:r>
      <w:r>
        <w:rPr>
          <w:spacing w:val="-52"/>
          <w:sz w:val="20"/>
        </w:rPr>
        <w:t> </w:t>
      </w:r>
      <w:r>
        <w:rPr>
          <w:sz w:val="20"/>
        </w:rPr>
        <w:t>attachment and were</w:t>
      </w:r>
      <w:r>
        <w:rPr>
          <w:spacing w:val="1"/>
          <w:sz w:val="20"/>
        </w:rPr>
        <w:t> </w:t>
      </w:r>
      <w:r>
        <w:rPr>
          <w:sz w:val="20"/>
        </w:rPr>
        <w:t>not looking for work,</w:t>
      </w:r>
      <w:r>
        <w:rPr>
          <w:spacing w:val="1"/>
          <w:sz w:val="20"/>
        </w:rPr>
        <w:t> </w:t>
      </w:r>
      <w:r>
        <w:rPr>
          <w:sz w:val="20"/>
        </w:rPr>
        <w:t>and persons involved</w:t>
      </w:r>
      <w:r>
        <w:rPr>
          <w:spacing w:val="1"/>
          <w:sz w:val="20"/>
        </w:rPr>
        <w:t> </w:t>
      </w:r>
      <w:r>
        <w:rPr>
          <w:sz w:val="20"/>
        </w:rPr>
        <w:t>in labor management</w:t>
      </w:r>
      <w:r>
        <w:rPr>
          <w:spacing w:val="1"/>
          <w:sz w:val="20"/>
        </w:rPr>
        <w:t> </w:t>
      </w:r>
      <w:r>
        <w:rPr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Unemployment</w:t>
      </w:r>
    </w:p>
    <w:p>
      <w:pPr>
        <w:spacing w:line="170" w:lineRule="auto" w:before="167"/>
        <w:ind w:left="182" w:right="122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persons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who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have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job,</w:t>
      </w:r>
      <w:r>
        <w:rPr>
          <w:spacing w:val="-52"/>
          <w:sz w:val="20"/>
        </w:rPr>
        <w:t> </w:t>
      </w:r>
      <w:r>
        <w:rPr>
          <w:sz w:val="20"/>
        </w:rPr>
        <w:t>but were available for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work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seek-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1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</w:p>
    <w:p>
      <w:pPr>
        <w:spacing w:line="333" w:lineRule="auto" w:before="127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ployed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percentage</w:t>
      </w:r>
      <w:r>
        <w:rPr>
          <w:spacing w:val="-5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civilian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labor</w:t>
      </w:r>
      <w:r>
        <w:rPr>
          <w:spacing w:val="11"/>
          <w:sz w:val="20"/>
        </w:rPr>
        <w:t> </w:t>
      </w:r>
      <w:r>
        <w:rPr>
          <w:sz w:val="20"/>
        </w:rPr>
        <w:t>force.</w:t>
      </w:r>
      <w:r>
        <w:rPr>
          <w:spacing w:val="1"/>
          <w:sz w:val="20"/>
        </w:rPr>
        <w:t> </w:t>
      </w:r>
      <w:r>
        <w:rPr>
          <w:sz w:val="20"/>
        </w:rPr>
        <w:t>Unemployment</w:t>
      </w:r>
      <w:r>
        <w:rPr>
          <w:spacing w:val="-52"/>
          <w:sz w:val="20"/>
        </w:rPr>
        <w:t> </w:t>
      </w:r>
      <w:r>
        <w:rPr>
          <w:sz w:val="20"/>
        </w:rPr>
        <w:t>rates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calculated</w:t>
      </w:r>
      <w:r>
        <w:rPr>
          <w:spacing w:val="10"/>
          <w:sz w:val="20"/>
        </w:rPr>
        <w:t> </w:t>
      </w:r>
      <w:r>
        <w:rPr>
          <w:sz w:val="20"/>
        </w:rPr>
        <w:t>from unrounded data.</w:t>
      </w:r>
    </w:p>
    <w:p>
      <w:pPr>
        <w:spacing w:line="333" w:lineRule="auto" w:before="125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applied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pacing w:val="14"/>
          <w:sz w:val="20"/>
        </w:rPr>
        <w:t>monthly</w:t>
      </w:r>
      <w:r>
        <w:rPr>
          <w:spacing w:val="15"/>
          <w:sz w:val="20"/>
        </w:rPr>
        <w:t> </w:t>
      </w:r>
      <w:r>
        <w:rPr>
          <w:spacing w:val="18"/>
          <w:sz w:val="20"/>
        </w:rPr>
        <w:t>data</w:t>
      </w:r>
      <w:r>
        <w:rPr>
          <w:spacing w:val="19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3"/>
          <w:sz w:val="20"/>
        </w:rPr>
        <w:t> </w:t>
      </w:r>
      <w:r>
        <w:rPr>
          <w:spacing w:val="21"/>
          <w:sz w:val="20"/>
        </w:rPr>
        <w:t>eliminate</w:t>
      </w:r>
      <w:r>
        <w:rPr>
          <w:spacing w:val="-52"/>
          <w:sz w:val="20"/>
        </w:rPr>
        <w:t> </w:t>
      </w:r>
      <w:r>
        <w:rPr>
          <w:sz w:val="20"/>
        </w:rPr>
        <w:t>changes that normally</w:t>
      </w:r>
      <w:r>
        <w:rPr>
          <w:spacing w:val="-52"/>
          <w:sz w:val="20"/>
        </w:rPr>
        <w:t> </w:t>
      </w:r>
      <w:r>
        <w:rPr>
          <w:sz w:val="20"/>
        </w:rPr>
        <w:t>occur during the year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due to seasonal </w:t>
      </w:r>
      <w:r>
        <w:rPr>
          <w:sz w:val="20"/>
        </w:rPr>
        <w:t>events</w:t>
      </w:r>
      <w:r>
        <w:rPr>
          <w:spacing w:val="-52"/>
          <w:sz w:val="20"/>
        </w:rPr>
        <w:t> </w:t>
      </w:r>
      <w:r>
        <w:rPr>
          <w:sz w:val="20"/>
        </w:rPr>
        <w:t>such as weather, ma-</w:t>
      </w:r>
      <w:r>
        <w:rPr>
          <w:spacing w:val="1"/>
          <w:sz w:val="20"/>
        </w:rPr>
        <w:t> </w:t>
      </w:r>
      <w:r>
        <w:rPr>
          <w:sz w:val="20"/>
        </w:rPr>
        <w:t>jor holidays, schedule</w:t>
      </w:r>
      <w:r>
        <w:rPr>
          <w:spacing w:val="1"/>
          <w:sz w:val="20"/>
        </w:rPr>
        <w:t> </w:t>
      </w:r>
      <w:r>
        <w:rPr>
          <w:sz w:val="20"/>
        </w:rPr>
        <w:t>shifts,</w:t>
      </w:r>
      <w:r>
        <w:rPr>
          <w:spacing w:val="1"/>
          <w:sz w:val="20"/>
        </w:rPr>
        <w:t> </w:t>
      </w:r>
      <w:r>
        <w:rPr>
          <w:sz w:val="20"/>
        </w:rPr>
        <w:t>harvest</w:t>
      </w:r>
      <w:r>
        <w:rPr>
          <w:spacing w:val="1"/>
          <w:sz w:val="20"/>
        </w:rPr>
        <w:t> </w:t>
      </w:r>
      <w:r>
        <w:rPr>
          <w:sz w:val="20"/>
        </w:rPr>
        <w:t>times,</w:t>
      </w:r>
      <w:r>
        <w:rPr>
          <w:spacing w:val="1"/>
          <w:sz w:val="20"/>
        </w:rPr>
        <w:t> </w:t>
      </w:r>
      <w:r>
        <w:rPr>
          <w:sz w:val="20"/>
        </w:rPr>
        <w:t>and the opening/clos-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0" w:top="500" w:bottom="280" w:left="600" w:right="580"/>
          <w:cols w:num="4" w:equalWidth="0">
            <w:col w:w="4147" w:space="144"/>
            <w:col w:w="2213" w:space="40"/>
            <w:col w:w="2178" w:space="39"/>
            <w:col w:w="2299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before="101"/>
        <w:ind w:left="146" w:right="164" w:firstLine="0"/>
        <w:jc w:val="center"/>
        <w:rPr>
          <w:rFonts w:ascii="Arial Black"/>
          <w:sz w:val="28"/>
        </w:rPr>
      </w:pPr>
      <w:r>
        <w:rPr>
          <w:rFonts w:ascii="Arial Black"/>
          <w:color w:val="231F20"/>
          <w:spacing w:val="21"/>
          <w:sz w:val="28"/>
        </w:rPr>
        <w:t>www.discover.ar</w:t>
      </w:r>
      <w:r>
        <w:rPr>
          <w:rFonts w:ascii="Arial Black"/>
          <w:color w:val="231F20"/>
          <w:spacing w:val="-53"/>
          <w:sz w:val="28"/>
        </w:rPr>
        <w:t> </w:t>
      </w:r>
      <w:r>
        <w:rPr>
          <w:rFonts w:ascii="Arial Black"/>
          <w:color w:val="231F20"/>
          <w:spacing w:val="24"/>
          <w:sz w:val="28"/>
        </w:rPr>
        <w:t>kansas.gov</w:t>
      </w:r>
    </w:p>
    <w:p>
      <w:pPr>
        <w:spacing w:after="0"/>
        <w:jc w:val="center"/>
        <w:rPr>
          <w:rFonts w:ascii="Arial Black"/>
          <w:sz w:val="28"/>
        </w:rPr>
        <w:sectPr>
          <w:type w:val="continuous"/>
          <w:pgSz w:w="12240" w:h="15840"/>
          <w:pgMar w:header="0" w:footer="0" w:top="500" w:bottom="280" w:left="600" w:right="580"/>
        </w:sectPr>
      </w:pPr>
    </w:p>
    <w:p>
      <w:pPr>
        <w:spacing w:before="34"/>
        <w:ind w:left="146" w:right="139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September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Spotlight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"/>
        <w:ind w:right="146"/>
      </w:pPr>
      <w:r>
        <w:rPr>
          <w:color w:val="231F20"/>
          <w:spacing w:val="18"/>
        </w:rPr>
        <w:t>Alternative</w:t>
      </w:r>
      <w:r>
        <w:rPr>
          <w:color w:val="231F20"/>
          <w:spacing w:val="50"/>
        </w:rPr>
        <w:t> </w:t>
      </w:r>
      <w:r>
        <w:rPr>
          <w:color w:val="231F20"/>
          <w:spacing w:val="17"/>
        </w:rPr>
        <w:t>Measure</w:t>
      </w:r>
      <w:r>
        <w:rPr>
          <w:color w:val="231F20"/>
          <w:spacing w:val="50"/>
        </w:rPr>
        <w:t> </w:t>
      </w:r>
      <w:r>
        <w:rPr>
          <w:color w:val="231F20"/>
        </w:rPr>
        <w:t>of</w:t>
      </w:r>
      <w:r>
        <w:rPr>
          <w:color w:val="231F20"/>
          <w:spacing w:val="51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50"/>
        </w:rPr>
        <w:t> </w:t>
      </w:r>
      <w:r>
        <w:rPr>
          <w:color w:val="231F20"/>
          <w:spacing w:val="21"/>
        </w:rPr>
        <w:t>Underutilization</w:t>
      </w:r>
    </w:p>
    <w:p>
      <w:pPr>
        <w:spacing w:line="196" w:lineRule="auto" w:before="115"/>
        <w:ind w:left="120" w:right="195" w:firstLine="0"/>
        <w:jc w:val="both"/>
        <w:rPr>
          <w:sz w:val="22"/>
        </w:rPr>
      </w:pPr>
      <w:r>
        <w:rPr>
          <w:color w:val="231F20"/>
          <w:sz w:val="22"/>
        </w:rPr>
        <w:t>In addition to the unemployment rate, the Bureau of Labor Statistics (BLS) also calculates five additional es-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timates based on various definitions of ‘unemployment’.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These are known as Alternative Measures of Labor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Underutilization and are referred to as U1-U6, with U-3 as the official unemployment rate.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These measures are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calculated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using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from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Current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Population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Survey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(CPS),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monthly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survey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conducted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by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8"/>
          <w:sz w:val="22"/>
        </w:rPr>
        <w:t> </w:t>
      </w:r>
      <w:r>
        <w:rPr>
          <w:color w:val="231F20"/>
          <w:sz w:val="22"/>
        </w:rPr>
        <w:t>U.S.</w:t>
      </w:r>
      <w:r>
        <w:rPr>
          <w:color w:val="231F20"/>
          <w:spacing w:val="-7"/>
          <w:sz w:val="22"/>
        </w:rPr>
        <w:t> </w:t>
      </w:r>
      <w:r>
        <w:rPr>
          <w:color w:val="231F20"/>
          <w:sz w:val="22"/>
        </w:rPr>
        <w:t>Census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Bureau.</w:t>
      </w:r>
      <w:r>
        <w:rPr>
          <w:color w:val="231F20"/>
          <w:spacing w:val="58"/>
          <w:sz w:val="22"/>
        </w:rPr>
        <w:t> </w:t>
      </w:r>
      <w:r>
        <w:rPr>
          <w:color w:val="231F20"/>
          <w:sz w:val="22"/>
        </w:rPr>
        <w:t>Approximately 1,000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Arkansas households are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survey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each month.</w:t>
      </w:r>
    </w:p>
    <w:p>
      <w:pPr>
        <w:spacing w:line="196" w:lineRule="auto" w:before="197"/>
        <w:ind w:left="120" w:right="5842" w:firstLine="0"/>
        <w:jc w:val="both"/>
        <w:rPr>
          <w:sz w:val="22"/>
        </w:rPr>
      </w:pPr>
      <w:r>
        <w:rPr/>
        <w:pict>
          <v:shape style="position:absolute;margin-left:309.540009pt;margin-top:13.075673pt;width:261.25pt;height:93.75pt;mso-position-horizontal-relative:page;mso-position-vertical-relative:paragraph;z-index:15733760" type="#_x0000_t202" id="docshape31" filled="false" stroked="true" strokeweight="3pt" strokecolor="#999899">
            <v:textbox inset="0,0,0,0">
              <w:txbxContent>
                <w:p>
                  <w:pPr>
                    <w:spacing w:line="253" w:lineRule="exact" w:before="56"/>
                    <w:ind w:left="28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Alternative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Measures</w:t>
                  </w:r>
                  <w:r>
                    <w:rPr>
                      <w:b/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of</w:t>
                  </w:r>
                  <w:r>
                    <w:rPr>
                      <w:b/>
                      <w:color w:val="231F20"/>
                      <w:spacing w:val="-5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Labor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b/>
                      <w:color w:val="231F20"/>
                      <w:sz w:val="20"/>
                    </w:rPr>
                    <w:t>Underutilization</w:t>
                  </w:r>
                </w:p>
                <w:p>
                  <w:pPr>
                    <w:spacing w:line="240" w:lineRule="exact" w:before="0"/>
                    <w:ind w:left="29" w:right="0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State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of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Arkansas</w:t>
                  </w:r>
                </w:p>
                <w:p>
                  <w:pPr>
                    <w:spacing w:line="253" w:lineRule="exact" w:before="0"/>
                    <w:ind w:left="28" w:right="0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4th</w:t>
                  </w:r>
                  <w:r>
                    <w:rPr>
                      <w:color w:val="231F20"/>
                      <w:spacing w:val="-4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Quarter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2020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-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3rd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Quarter</w:t>
                  </w:r>
                  <w:r>
                    <w:rPr>
                      <w:color w:val="231F20"/>
                      <w:spacing w:val="-2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2021</w:t>
                  </w:r>
                  <w:r>
                    <w:rPr>
                      <w:color w:val="231F20"/>
                      <w:spacing w:val="-3"/>
                      <w:sz w:val="20"/>
                    </w:rPr>
                    <w:t> </w:t>
                  </w:r>
                  <w:r>
                    <w:rPr>
                      <w:color w:val="231F20"/>
                      <w:sz w:val="20"/>
                    </w:rPr>
                    <w:t>(Average)</w:t>
                  </w:r>
                </w:p>
                <w:p>
                  <w:pPr>
                    <w:tabs>
                      <w:tab w:pos="1155" w:val="left" w:leader="none"/>
                      <w:tab w:pos="1882" w:val="left" w:leader="none"/>
                      <w:tab w:pos="2609" w:val="left" w:leader="none"/>
                      <w:tab w:pos="3336" w:val="left" w:leader="none"/>
                      <w:tab w:pos="4062" w:val="left" w:leader="none"/>
                      <w:tab w:pos="4626" w:val="left" w:leader="none"/>
                    </w:tabs>
                    <w:spacing w:before="96"/>
                    <w:ind w:left="208" w:right="0" w:firstLine="0"/>
                    <w:jc w:val="center"/>
                    <w:rPr>
                      <w:rFonts w:ascii="Times New Roman"/>
                      <w:b/>
                      <w:sz w:val="22"/>
                    </w:rPr>
                  </w:pPr>
                  <w:r>
                    <w:rPr>
                      <w:rFonts w:ascii="Times New Roman"/>
                      <w:b/>
                      <w:color w:val="231F20"/>
                      <w:sz w:val="22"/>
                      <w:u w:val="single" w:color="231F20"/>
                    </w:rPr>
                    <w:t>    </w:t>
                  </w:r>
                  <w:r>
                    <w:rPr>
                      <w:rFonts w:ascii="Times New Roman"/>
                      <w:b/>
                      <w:color w:val="231F20"/>
                      <w:sz w:val="22"/>
                      <w:u w:val="single" w:color="231F20"/>
                    </w:rPr>
                    <w:t>U-1</w:t>
                    <w:tab/>
                    <w:t>U-2</w:t>
                    <w:tab/>
                    <w:t>U-3</w:t>
                    <w:tab/>
                    <w:t>U-4</w:t>
                    <w:tab/>
                    <w:t>U-5</w:t>
                    <w:tab/>
                    <w:t>U-6</w:t>
                    <w:tab/>
                  </w:r>
                </w:p>
                <w:p>
                  <w:pPr>
                    <w:tabs>
                      <w:tab w:pos="991" w:val="left" w:leader="none"/>
                      <w:tab w:pos="1724" w:val="left" w:leader="none"/>
                      <w:tab w:pos="2457" w:val="left" w:leader="none"/>
                      <w:tab w:pos="3191" w:val="left" w:leader="none"/>
                      <w:tab w:pos="3924" w:val="left" w:leader="none"/>
                    </w:tabs>
                    <w:spacing w:before="187"/>
                    <w:ind w:left="258" w:right="0" w:firstLine="0"/>
                    <w:jc w:val="center"/>
                    <w:rPr>
                      <w:rFonts w:ascii="Times New Roman"/>
                      <w:sz w:val="22"/>
                    </w:rPr>
                  </w:pPr>
                  <w:r>
                    <w:rPr>
                      <w:rFonts w:ascii="Times New Roman"/>
                      <w:color w:val="231F20"/>
                      <w:sz w:val="22"/>
                    </w:rPr>
                    <w:t>2.2%</w:t>
                    <w:tab/>
                    <w:t>2.5%</w:t>
                    <w:tab/>
                    <w:t>4.8%</w:t>
                    <w:tab/>
                    <w:t>5.1%</w:t>
                    <w:tab/>
                    <w:t>5.7%</w:t>
                    <w:tab/>
                    <w:t>8.0%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color w:val="231F20"/>
          <w:sz w:val="22"/>
        </w:rPr>
        <w:t>Alternative Measures of Labor Underutilization are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available at the statewide level and are produced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quarterly.</w:t>
      </w:r>
      <w:r>
        <w:rPr>
          <w:color w:val="231F20"/>
          <w:spacing w:val="39"/>
          <w:sz w:val="22"/>
        </w:rPr>
        <w:t> </w:t>
      </w:r>
      <w:r>
        <w:rPr>
          <w:color w:val="231F20"/>
          <w:sz w:val="22"/>
        </w:rPr>
        <w:t>Estimates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are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calculated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using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four</w:t>
      </w:r>
      <w:r>
        <w:rPr>
          <w:color w:val="231F20"/>
          <w:spacing w:val="-11"/>
          <w:sz w:val="22"/>
        </w:rPr>
        <w:t> </w:t>
      </w:r>
      <w:r>
        <w:rPr>
          <w:color w:val="231F20"/>
          <w:sz w:val="22"/>
        </w:rPr>
        <w:t>quar-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ter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moving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average.</w:t>
      </w:r>
      <w:r>
        <w:rPr>
          <w:color w:val="231F20"/>
          <w:spacing w:val="19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most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recent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9"/>
          <w:sz w:val="22"/>
        </w:rPr>
        <w:t> </w:t>
      </w:r>
      <w:r>
        <w:rPr>
          <w:color w:val="231F20"/>
          <w:sz w:val="22"/>
        </w:rPr>
        <w:t>available</w:t>
      </w:r>
    </w:p>
    <w:p>
      <w:pPr>
        <w:spacing w:line="290" w:lineRule="exact" w:before="0"/>
        <w:ind w:left="120" w:right="0" w:firstLine="0"/>
        <w:jc w:val="both"/>
        <w:rPr>
          <w:sz w:val="22"/>
        </w:rPr>
      </w:pPr>
      <w:r>
        <w:rPr>
          <w:color w:val="231F20"/>
          <w:sz w:val="22"/>
        </w:rPr>
        <w:t>is</w:t>
      </w:r>
      <w:r>
        <w:rPr>
          <w:color w:val="231F20"/>
          <w:spacing w:val="-3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3rd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Quarter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2021.</w:t>
      </w:r>
    </w:p>
    <w:p>
      <w:pPr>
        <w:spacing w:line="196" w:lineRule="auto" w:before="63"/>
        <w:ind w:left="120" w:right="5970" w:firstLine="0"/>
        <w:jc w:val="both"/>
        <w:rPr>
          <w:sz w:val="22"/>
        </w:rPr>
      </w:pPr>
      <w:r>
        <w:rPr>
          <w:color w:val="231F20"/>
          <w:sz w:val="22"/>
        </w:rPr>
        <w:t>The following definitions are used to calculate each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measure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of Labor Underutilization:</w:t>
      </w:r>
    </w:p>
    <w:p>
      <w:pPr>
        <w:pStyle w:val="BodyText"/>
        <w:spacing w:before="2"/>
        <w:rPr>
          <w:sz w:val="19"/>
        </w:rPr>
      </w:pPr>
    </w:p>
    <w:p>
      <w:pPr>
        <w:pStyle w:val="ListParagraph"/>
        <w:numPr>
          <w:ilvl w:val="1"/>
          <w:numId w:val="1"/>
        </w:numPr>
        <w:tabs>
          <w:tab w:pos="616" w:val="left" w:leader="none"/>
        </w:tabs>
        <w:spacing w:line="286" w:lineRule="exact" w:before="0" w:after="0"/>
        <w:ind w:left="615" w:right="0" w:hanging="436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57"/>
          <w:sz w:val="22"/>
        </w:rPr>
        <w:t> </w:t>
      </w:r>
      <w:r>
        <w:rPr>
          <w:color w:val="231F20"/>
          <w:sz w:val="22"/>
        </w:rPr>
        <w:t>Persons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unemployed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15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weeks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longer,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percent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civilian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-2"/>
          <w:sz w:val="22"/>
        </w:rPr>
        <w:t> </w:t>
      </w:r>
      <w:r>
        <w:rPr>
          <w:color w:val="231F20"/>
          <w:sz w:val="22"/>
        </w:rPr>
        <w:t>force.</w:t>
      </w:r>
    </w:p>
    <w:p>
      <w:pPr>
        <w:pStyle w:val="ListParagraph"/>
        <w:numPr>
          <w:ilvl w:val="1"/>
          <w:numId w:val="1"/>
        </w:numPr>
        <w:tabs>
          <w:tab w:pos="616" w:val="left" w:leader="none"/>
        </w:tabs>
        <w:spacing w:line="230" w:lineRule="auto" w:before="3" w:after="0"/>
        <w:ind w:left="180" w:right="168" w:firstLine="0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1"/>
          <w:sz w:val="22"/>
        </w:rPr>
        <w:t> </w:t>
      </w:r>
      <w:r>
        <w:rPr>
          <w:color w:val="231F20"/>
          <w:sz w:val="22"/>
        </w:rPr>
        <w:t>Job losers and persons who completed temporary jobs, as a percent of the civilian labor force.</w:t>
      </w:r>
      <w:r>
        <w:rPr>
          <w:color w:val="231F20"/>
          <w:spacing w:val="1"/>
          <w:sz w:val="22"/>
        </w:rPr>
        <w:t> </w:t>
      </w:r>
      <w:r>
        <w:rPr>
          <w:b/>
          <w:color w:val="231F20"/>
          <w:sz w:val="22"/>
        </w:rPr>
        <w:t>U-3</w:t>
      </w:r>
      <w:r>
        <w:rPr>
          <w:b/>
          <w:color w:val="231F20"/>
          <w:spacing w:val="-14"/>
          <w:sz w:val="22"/>
        </w:rPr>
        <w:t> </w:t>
      </w: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35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unemployed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persons,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percent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civilian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force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(this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3"/>
          <w:sz w:val="22"/>
        </w:rPr>
        <w:t> </w:t>
      </w:r>
      <w:r>
        <w:rPr>
          <w:color w:val="231F20"/>
          <w:sz w:val="22"/>
        </w:rPr>
        <w:t>definition</w:t>
      </w:r>
      <w:r>
        <w:rPr>
          <w:color w:val="231F20"/>
          <w:spacing w:val="-57"/>
          <w:sz w:val="22"/>
        </w:rPr>
        <w:t> </w:t>
      </w:r>
      <w:r>
        <w:rPr>
          <w:color w:val="231F20"/>
          <w:sz w:val="22"/>
        </w:rPr>
        <w:t>used for the official unemployment rate).</w:t>
      </w:r>
    </w:p>
    <w:p>
      <w:pPr>
        <w:pStyle w:val="ListParagraph"/>
        <w:numPr>
          <w:ilvl w:val="1"/>
          <w:numId w:val="2"/>
        </w:numPr>
        <w:tabs>
          <w:tab w:pos="625" w:val="left" w:leader="none"/>
        </w:tabs>
        <w:spacing w:line="230" w:lineRule="auto" w:before="0" w:after="0"/>
        <w:ind w:left="180" w:right="167" w:firstLine="0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15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unemployed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discouraged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percent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7"/>
          <w:sz w:val="22"/>
        </w:rPr>
        <w:t> </w:t>
      </w:r>
      <w:r>
        <w:rPr>
          <w:color w:val="231F20"/>
          <w:sz w:val="22"/>
        </w:rPr>
        <w:t>civilian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6"/>
          <w:sz w:val="22"/>
        </w:rPr>
        <w:t> </w:t>
      </w:r>
      <w:r>
        <w:rPr>
          <w:color w:val="231F20"/>
          <w:sz w:val="22"/>
        </w:rPr>
        <w:t>force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plus discouraged workers.</w:t>
      </w:r>
    </w:p>
    <w:p>
      <w:pPr>
        <w:pStyle w:val="ListParagraph"/>
        <w:numPr>
          <w:ilvl w:val="1"/>
          <w:numId w:val="2"/>
        </w:numPr>
        <w:tabs>
          <w:tab w:pos="623" w:val="left" w:leader="none"/>
        </w:tabs>
        <w:spacing w:line="230" w:lineRule="auto" w:before="0" w:after="0"/>
        <w:ind w:left="180" w:right="167" w:firstLine="0"/>
        <w:jc w:val="left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10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unemployed,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discouraged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all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other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marginally</w:t>
      </w:r>
      <w:r>
        <w:rPr>
          <w:color w:val="231F20"/>
          <w:spacing w:val="4"/>
          <w:sz w:val="22"/>
        </w:rPr>
        <w:t> </w:t>
      </w:r>
      <w:r>
        <w:rPr>
          <w:color w:val="231F20"/>
          <w:sz w:val="22"/>
        </w:rPr>
        <w:t>attached</w:t>
      </w:r>
      <w:r>
        <w:rPr>
          <w:color w:val="231F20"/>
          <w:spacing w:val="3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as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 percent of the civilian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labor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force plus marginally</w:t>
      </w:r>
      <w:r>
        <w:rPr>
          <w:color w:val="231F20"/>
          <w:spacing w:val="-1"/>
          <w:sz w:val="22"/>
        </w:rPr>
        <w:t> </w:t>
      </w:r>
      <w:r>
        <w:rPr>
          <w:color w:val="231F20"/>
          <w:sz w:val="22"/>
        </w:rPr>
        <w:t>attached workers.</w:t>
      </w:r>
    </w:p>
    <w:p>
      <w:pPr>
        <w:pStyle w:val="ListParagraph"/>
        <w:numPr>
          <w:ilvl w:val="1"/>
          <w:numId w:val="2"/>
        </w:numPr>
        <w:tabs>
          <w:tab w:pos="609" w:val="left" w:leader="none"/>
        </w:tabs>
        <w:spacing w:line="230" w:lineRule="auto" w:before="0" w:after="0"/>
        <w:ind w:left="180" w:right="168" w:firstLine="0"/>
        <w:jc w:val="both"/>
        <w:rPr>
          <w:sz w:val="22"/>
        </w:rPr>
      </w:pPr>
      <w:r>
        <w:rPr>
          <w:b/>
          <w:color w:val="231F20"/>
          <w:sz w:val="22"/>
        </w:rPr>
        <w:t>Measure:</w:t>
      </w:r>
      <w:r>
        <w:rPr>
          <w:b/>
          <w:color w:val="231F20"/>
          <w:spacing w:val="41"/>
          <w:sz w:val="22"/>
        </w:rPr>
        <w:t> </w:t>
      </w:r>
      <w:r>
        <w:rPr>
          <w:color w:val="231F20"/>
          <w:sz w:val="22"/>
        </w:rPr>
        <w:t>Total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number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unemployed,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discouraged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marginally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attached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workers,</w:t>
      </w:r>
      <w:r>
        <w:rPr>
          <w:color w:val="231F20"/>
          <w:spacing w:val="-9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those</w:t>
      </w:r>
      <w:r>
        <w:rPr>
          <w:color w:val="231F20"/>
          <w:spacing w:val="-10"/>
          <w:sz w:val="22"/>
        </w:rPr>
        <w:t> </w:t>
      </w:r>
      <w:r>
        <w:rPr>
          <w:color w:val="231F20"/>
          <w:sz w:val="22"/>
        </w:rPr>
        <w:t>em-</w:t>
      </w:r>
      <w:r>
        <w:rPr>
          <w:color w:val="231F20"/>
          <w:spacing w:val="-58"/>
          <w:sz w:val="22"/>
        </w:rPr>
        <w:t> </w:t>
      </w:r>
      <w:r>
        <w:rPr>
          <w:color w:val="231F20"/>
          <w:sz w:val="22"/>
        </w:rPr>
        <w:t>ployed part-time for economic reasons (not by choice), as a percent of the civilian labor force plus marginally</w:t>
      </w:r>
      <w:r>
        <w:rPr>
          <w:color w:val="231F20"/>
          <w:spacing w:val="1"/>
          <w:sz w:val="22"/>
        </w:rPr>
        <w:t> </w:t>
      </w:r>
      <w:r>
        <w:rPr>
          <w:color w:val="231F20"/>
          <w:sz w:val="22"/>
        </w:rPr>
        <w:t>attached workers.</w:t>
      </w:r>
    </w:p>
    <w:p>
      <w:pPr>
        <w:spacing w:line="253" w:lineRule="exact" w:before="113"/>
        <w:ind w:left="146" w:right="218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Alternative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Measures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Labor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Underutilization</w:t>
      </w:r>
    </w:p>
    <w:p>
      <w:pPr>
        <w:spacing w:line="240" w:lineRule="exact" w:before="0"/>
        <w:ind w:left="146" w:right="217" w:firstLine="0"/>
        <w:jc w:val="center"/>
        <w:rPr>
          <w:sz w:val="20"/>
        </w:rPr>
      </w:pPr>
      <w:r>
        <w:rPr>
          <w:color w:val="231F20"/>
          <w:sz w:val="20"/>
        </w:rPr>
        <w:t>State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of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Arkansas</w:t>
      </w:r>
    </w:p>
    <w:p>
      <w:pPr>
        <w:spacing w:line="253" w:lineRule="exact" w:before="0"/>
        <w:ind w:left="146" w:right="217" w:firstLine="0"/>
        <w:jc w:val="center"/>
        <w:rPr>
          <w:sz w:val="20"/>
        </w:rPr>
      </w:pPr>
      <w:r>
        <w:rPr>
          <w:color w:val="231F20"/>
          <w:sz w:val="20"/>
        </w:rPr>
        <w:t>Three-Quarter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Comparison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(Quarter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Ending)</w:t>
      </w:r>
    </w:p>
    <w:p>
      <w:pPr>
        <w:spacing w:before="60"/>
        <w:ind w:left="577" w:right="0" w:firstLine="0"/>
        <w:jc w:val="left"/>
        <w:rPr>
          <w:rFonts w:ascii="Calibri"/>
          <w:sz w:val="13"/>
        </w:rPr>
      </w:pPr>
      <w:r>
        <w:rPr/>
        <w:pict>
          <v:line style="position:absolute;mso-position-horizontal-relative:page;mso-position-vertical-relative:paragraph;z-index:15731712" from="86.845757pt,7.362463pt" to="550.692084pt,7.362463pt" stroked="true" strokeweight=".34357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60"/>
          <w:sz w:val="13"/>
        </w:rPr>
        <w:t>12.0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1"/>
        <w:ind w:left="577" w:right="0" w:firstLine="0"/>
        <w:jc w:val="left"/>
        <w:rPr>
          <w:rFonts w:ascii="Calibri"/>
          <w:sz w:val="13"/>
        </w:rPr>
      </w:pPr>
      <w:r>
        <w:rPr/>
        <w:pict>
          <v:group style="position:absolute;margin-left:86.845757pt;margin-top:.894961pt;width:463.85pt;height:168.4pt;mso-position-horizontal-relative:page;mso-position-vertical-relative:paragraph;z-index:15731200" id="docshapegroup32" coordorigin="1737,18" coordsize="9277,3368">
            <v:shape style="position:absolute;left:1736;top:178;width:9277;height:2563" id="docshape33" coordorigin="1737,178" coordsize="9277,2563" path="m1737,2741l1907,2741m2249,2741l2339,2741m3112,2741l3453,2741m3794,2741l3887,2741m4660,2741l4999,2741m5340,2741l5433,2741m6206,2741l6545,2741m6886,2741l6979,2741m7752,2741l8091,2741m8432,2741l8524,2741m9297,2741l9637,2741m9978,2741l10070,2741m9297,2100l9637,2100m9978,2100l10070,2100m8864,1459l9637,1459m9978,1459l10070,1459m1737,819l9637,819m9978,819l10070,819m1737,178l9637,178m9978,178l11014,178e" filled="false" stroked="true" strokeweight=".34357pt" strokecolor="#d9d9d9">
              <v:path arrowok="t"/>
              <v:stroke dashstyle="solid"/>
            </v:shape>
            <v:rect style="position:absolute;left:9636;top:17;width:342;height:3365" id="docshape34" filled="true" fillcolor="#00afef" stroked="false">
              <v:fill type="solid"/>
            </v:rect>
            <v:shape style="position:absolute;left:6886;top:1459;width:1639;height:641" id="docshape35" coordorigin="6886,1459" coordsize="1639,641" path="m7752,2100l8091,2100m8432,2100l8524,2100m6886,1459l8091,1459m8432,1459l8524,1459e" filled="false" stroked="true" strokeweight=".34357pt" strokecolor="#d9d9d9">
              <v:path arrowok="t"/>
              <v:stroke dashstyle="solid"/>
            </v:shape>
            <v:rect style="position:absolute;left:8090;top:1010;width:342;height:2372" id="docshape36" filled="true" fillcolor="#00afef" stroked="false">
              <v:fill type="solid"/>
            </v:rect>
            <v:shape style="position:absolute;left:5340;top:1459;width:1639;height:641" id="docshape37" coordorigin="5340,1459" coordsize="1639,641" path="m6206,2100l6545,2100m6886,2100l6979,2100m5340,1459l6545,1459e" filled="false" stroked="true" strokeweight=".34357pt" strokecolor="#d9d9d9">
              <v:path arrowok="t"/>
              <v:stroke dashstyle="solid"/>
            </v:shape>
            <v:rect style="position:absolute;left:6545;top:1203;width:342;height:2180" id="docshape38" filled="true" fillcolor="#00afef" stroked="false">
              <v:fill type="solid"/>
            </v:rect>
            <v:shape style="position:absolute;left:1736;top:1459;width:3696;height:641" id="docshape39" coordorigin="1737,1459" coordsize="3696,641" path="m3794,2100l4999,2100m5340,2100l5433,2100m1737,1459l4999,1459e" filled="false" stroked="true" strokeweight=".34357pt" strokecolor="#d9d9d9">
              <v:path arrowok="t"/>
              <v:stroke dashstyle="solid"/>
            </v:shape>
            <v:rect style="position:absolute;left:4999;top:1299;width:342;height:2083" id="docshape40" filled="true" fillcolor="#00afef" stroked="false">
              <v:fill type="solid"/>
            </v:rect>
            <v:line style="position:absolute" from="1737,2100" to="3453,2100" stroked="true" strokeweight=".34357pt" strokecolor="#d9d9d9">
              <v:stroke dashstyle="solid"/>
            </v:line>
            <v:shape style="position:absolute;left:1907;top:1940;width:1887;height:1442" id="docshape41" coordorigin="1907,1941" coordsize="1887,1442" path="m2249,2709l1907,2709,1907,3382,2249,3382,2249,2709xm3794,1941l3453,1941,3453,3382,3794,3382,3794,1941xe" filled="true" fillcolor="#00afef" stroked="false">
              <v:path arrowok="t"/>
              <v:fill type="solid"/>
            </v:shape>
            <v:shape style="position:absolute;left:10409;top:1459;width:93;height:1282" id="docshape42" coordorigin="10410,1459" coordsize="93,1282" path="m10410,2741l10502,2741m10410,2100l10502,2100m10410,1459l10502,1459e" filled="false" stroked="true" strokeweight=".34357pt" strokecolor="#d9d9d9">
              <v:path arrowok="t"/>
              <v:stroke dashstyle="solid"/>
            </v:shape>
            <v:shape style="position:absolute;left:10409;top:817;width:605;height:4" id="docshape43" coordorigin="10410,818" coordsize="605,4" path="m10410,821l11014,821m10410,818l11014,818e" filled="false" stroked="true" strokeweight=".172169pt" strokecolor="#d9d9d9">
              <v:path arrowok="t"/>
              <v:stroke dashstyle="solid"/>
            </v:shape>
            <v:rect style="position:absolute;left:10070;top:498;width:340;height:2884" id="docshape44" filled="true" fillcolor="#a6a6a6" stroked="false">
              <v:fill type="solid"/>
            </v:rect>
            <v:shape style="position:absolute;left:8863;top:2100;width:93;height:641" id="docshape45" coordorigin="8864,2100" coordsize="93,641" path="m8864,2741l8956,2741m8864,2100l8956,2100e" filled="false" stroked="true" strokeweight=".34357pt" strokecolor="#d9d9d9">
              <v:path arrowok="t"/>
              <v:stroke dashstyle="solid"/>
            </v:shape>
            <v:rect style="position:absolute;left:8524;top:1299;width:340;height:2083" id="docshape46" filled="true" fillcolor="#a6a6a6" stroked="false">
              <v:fill type="solid"/>
            </v:rect>
            <v:shape style="position:absolute;left:7317;top:2100;width:93;height:641" id="docshape47" coordorigin="7318,2100" coordsize="93,641" path="m7318,2741l7410,2741m7318,2100l7410,2100e" filled="false" stroked="true" strokeweight=".34357pt" strokecolor="#d9d9d9">
              <v:path arrowok="t"/>
              <v:stroke dashstyle="solid"/>
            </v:shape>
            <v:rect style="position:absolute;left:6978;top:1492;width:340;height:1890" id="docshape48" filled="true" fillcolor="#a6a6a6" stroked="false">
              <v:fill type="solid"/>
            </v:rect>
            <v:shape style="position:absolute;left:5772;top:2100;width:93;height:641" id="docshape49" coordorigin="5772,2100" coordsize="93,641" path="m5772,2741l5865,2741m5772,2100l5865,2100e" filled="false" stroked="true" strokeweight=".34357pt" strokecolor="#d9d9d9">
              <v:path arrowok="t"/>
              <v:stroke dashstyle="solid"/>
            </v:shape>
            <v:rect style="position:absolute;left:5432;top:1619;width:340;height:1763" id="docshape50" filled="true" fillcolor="#a6a6a6" stroked="false">
              <v:fill type="solid"/>
            </v:rect>
            <v:line style="position:absolute" from="4226,2741" to="4319,2741" stroked="true" strokeweight=".34357pt" strokecolor="#d9d9d9">
              <v:stroke dashstyle="solid"/>
            </v:line>
            <v:rect style="position:absolute;left:3886;top:2324;width:340;height:1058" id="docshape51" filled="true" fillcolor="#a6a6a6" stroked="false">
              <v:fill type="solid"/>
            </v:rect>
            <v:line style="position:absolute" from="2680,2741" to="2773,2741" stroked="true" strokeweight=".34357pt" strokecolor="#d9d9d9">
              <v:stroke dashstyle="solid"/>
            </v:line>
            <v:rect style="position:absolute;left:2339;top:2548;width:342;height:834" id="docshape52" filled="true" fillcolor="#a6a6a6" stroked="false">
              <v:fill type="solid"/>
            </v:rect>
            <v:shape style="position:absolute;left:10843;top:1459;width:171;height:1282" id="docshape53" coordorigin="10843,1459" coordsize="171,1282" path="m10843,2741l11014,2741m10843,2100l11014,2100m10843,1459l11014,1459e" filled="false" stroked="true" strokeweight=".34357pt" strokecolor="#d9d9d9">
              <v:path arrowok="t"/>
              <v:stroke dashstyle="solid"/>
            </v:shape>
            <v:shape style="position:absolute;left:2772;top:819;width:8071;height:2563" id="docshape54" coordorigin="2773,819" coordsize="8071,2563" path="m3112,2677l2773,2677,2773,3382,3112,3382,3112,2677xm4660,2581l4319,2581,4319,3382,4660,3382,4660,2581xm6206,1844l5865,1844,5865,3382,6206,3382,6206,1844xm7752,1748l7410,1748,7410,3382,7752,3382,7752,1748xm9297,1556l8956,1556,8956,3382,9297,3382,9297,1556xm10843,819l10502,819,10502,3382,10843,3382,10843,819xe" filled="true" fillcolor="#006fc0" stroked="false">
              <v:path arrowok="t"/>
              <v:fill type="solid"/>
            </v:shape>
            <v:line style="position:absolute" from="1737,3382" to="11014,3382" stroked="true" strokeweight=".34357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60"/>
          <w:sz w:val="13"/>
        </w:rPr>
        <w:t>10.0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2"/>
        <w:ind w:left="682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60"/>
          <w:sz w:val="13"/>
        </w:rPr>
        <w:t>8.0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1"/>
        <w:ind w:left="682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60"/>
          <w:sz w:val="13"/>
        </w:rPr>
        <w:t>6.0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2"/>
        <w:ind w:left="682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60"/>
          <w:sz w:val="13"/>
        </w:rPr>
        <w:t>4.0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1"/>
        <w:ind w:left="682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60"/>
          <w:sz w:val="13"/>
        </w:rPr>
        <w:t>2.0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92"/>
        <w:ind w:left="682" w:right="0" w:firstLine="0"/>
        <w:jc w:val="left"/>
        <w:rPr>
          <w:rFonts w:ascii="Calibri"/>
          <w:sz w:val="13"/>
        </w:rPr>
      </w:pPr>
      <w:r>
        <w:rPr>
          <w:rFonts w:ascii="Calibri"/>
          <w:color w:val="585858"/>
          <w:w w:val="160"/>
          <w:sz w:val="13"/>
        </w:rPr>
        <w:t>0.0</w:t>
      </w:r>
    </w:p>
    <w:p>
      <w:pPr>
        <w:tabs>
          <w:tab w:pos="3305" w:val="left" w:leader="none"/>
          <w:tab w:pos="4851" w:val="left" w:leader="none"/>
          <w:tab w:pos="5144" w:val="left" w:leader="none"/>
          <w:tab w:pos="6397" w:val="left" w:leader="none"/>
          <w:tab w:pos="6523" w:val="left" w:leader="none"/>
          <w:tab w:pos="7943" w:val="left" w:leader="none"/>
          <w:tab w:pos="9489" w:val="left" w:leader="none"/>
        </w:tabs>
        <w:spacing w:line="357" w:lineRule="auto" w:before="8"/>
        <w:ind w:left="3832" w:right="1265" w:hanging="2073"/>
        <w:jc w:val="left"/>
        <w:rPr>
          <w:rFonts w:ascii="Calibri"/>
          <w:sz w:val="13"/>
        </w:rPr>
      </w:pPr>
      <w:r>
        <w:rPr/>
        <w:pict>
          <v:rect style="position:absolute;margin-left:213.357452pt;margin-top:14.777018pt;width:5.685175pt;height:3.517699pt;mso-position-horizontal-relative:page;mso-position-vertical-relative:paragraph;z-index:-20469248" id="docshape55" filled="true" fillcolor="#00afef" stroked="false">
            <v:fill type="solid"/>
            <w10:wrap type="none"/>
          </v:rect>
        </w:pict>
      </w:r>
      <w:r>
        <w:rPr/>
        <w:pict>
          <v:rect style="position:absolute;margin-left:279.011261pt;margin-top:14.777018pt;width:5.686656pt;height:3.517699pt;mso-position-horizontal-relative:page;mso-position-vertical-relative:paragraph;z-index:-20468736" id="docshape56" filled="true" fillcolor="#a6a6a6" stroked="false">
            <v:fill type="solid"/>
            <w10:wrap type="none"/>
          </v:rect>
        </w:pict>
      </w:r>
      <w:r>
        <w:rPr/>
        <w:pict>
          <v:rect style="position:absolute;margin-left:347.953735pt;margin-top:14.777018pt;width:5.685175pt;height:3.517699pt;mso-position-horizontal-relative:page;mso-position-vertical-relative:paragraph;z-index:-20468224" id="docshape57" filled="true" fillcolor="#006fc0" stroked="false">
            <v:fill type="solid"/>
            <w10:wrap type="none"/>
          </v:rect>
        </w:pict>
      </w:r>
      <w:r>
        <w:rPr>
          <w:rFonts w:ascii="Calibri"/>
          <w:color w:val="585858"/>
          <w:w w:val="160"/>
          <w:sz w:val="13"/>
        </w:rPr>
        <w:t>U-1</w:t>
        <w:tab/>
        <w:t>U-2</w:t>
        <w:tab/>
        <w:tab/>
        <w:t>U-3</w:t>
        <w:tab/>
        <w:t>U-4</w:t>
        <w:tab/>
        <w:t>U-5</w:t>
        <w:tab/>
      </w:r>
      <w:r>
        <w:rPr>
          <w:rFonts w:ascii="Calibri"/>
          <w:color w:val="585858"/>
          <w:spacing w:val="-2"/>
          <w:w w:val="160"/>
          <w:sz w:val="13"/>
        </w:rPr>
        <w:t>U-6</w:t>
      </w:r>
      <w:r>
        <w:rPr>
          <w:rFonts w:ascii="Calibri"/>
          <w:color w:val="585858"/>
          <w:spacing w:val="-45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1st</w:t>
      </w:r>
      <w:r>
        <w:rPr>
          <w:rFonts w:ascii="Calibri"/>
          <w:color w:val="585858"/>
          <w:spacing w:val="-3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Q</w:t>
      </w:r>
      <w:r>
        <w:rPr>
          <w:rFonts w:ascii="Calibri"/>
          <w:color w:val="585858"/>
          <w:spacing w:val="-2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2021</w:t>
        <w:tab/>
        <w:tab/>
        <w:t>2nd</w:t>
      </w:r>
      <w:r>
        <w:rPr>
          <w:rFonts w:ascii="Calibri"/>
          <w:color w:val="585858"/>
          <w:spacing w:val="-2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Q</w:t>
      </w:r>
      <w:r>
        <w:rPr>
          <w:rFonts w:ascii="Calibri"/>
          <w:color w:val="585858"/>
          <w:spacing w:val="-3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2021</w:t>
        <w:tab/>
        <w:tab/>
        <w:t>3rd</w:t>
      </w:r>
      <w:r>
        <w:rPr>
          <w:rFonts w:ascii="Calibri"/>
          <w:color w:val="585858"/>
          <w:spacing w:val="-2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Q</w:t>
      </w:r>
      <w:r>
        <w:rPr>
          <w:rFonts w:ascii="Calibri"/>
          <w:color w:val="585858"/>
          <w:spacing w:val="-1"/>
          <w:w w:val="160"/>
          <w:sz w:val="13"/>
        </w:rPr>
        <w:t> </w:t>
      </w:r>
      <w:r>
        <w:rPr>
          <w:rFonts w:ascii="Calibri"/>
          <w:color w:val="585858"/>
          <w:w w:val="160"/>
          <w:sz w:val="13"/>
        </w:rPr>
        <w:t>2021</w:t>
      </w:r>
    </w:p>
    <w:p>
      <w:pPr>
        <w:spacing w:after="0" w:line="357" w:lineRule="auto"/>
        <w:jc w:val="left"/>
        <w:rPr>
          <w:rFonts w:ascii="Calibri"/>
          <w:sz w:val="13"/>
        </w:rPr>
        <w:sectPr>
          <w:headerReference w:type="default" r:id="rId10"/>
          <w:footerReference w:type="default" r:id="rId11"/>
          <w:pgSz w:w="12240" w:h="15840"/>
          <w:pgMar w:header="10" w:footer="593" w:top="2040" w:bottom="780" w:left="600" w:right="580"/>
          <w:pgNumType w:start="2"/>
        </w:sectPr>
      </w:pPr>
    </w:p>
    <w:p>
      <w:pPr>
        <w:spacing w:line="337" w:lineRule="exact" w:before="15"/>
        <w:ind w:left="146" w:right="1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right="192"/>
      </w:pPr>
      <w:r>
        <w:rPr>
          <w:color w:val="231F20"/>
          <w:spacing w:val="18"/>
        </w:rPr>
        <w:t>Civilian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289"/>
        <w:ind w:left="143" w:right="131"/>
        <w:jc w:val="both"/>
      </w:pP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force</w:t>
      </w:r>
      <w:r>
        <w:rPr>
          <w:color w:val="231F20"/>
          <w:spacing w:val="-7"/>
        </w:rPr>
        <w:t> </w:t>
      </w:r>
      <w:r>
        <w:rPr>
          <w:color w:val="231F20"/>
        </w:rPr>
        <w:t>data,</w:t>
      </w:r>
      <w:r>
        <w:rPr>
          <w:color w:val="231F20"/>
          <w:spacing w:val="-8"/>
        </w:rPr>
        <w:t> </w:t>
      </w:r>
      <w:r>
        <w:rPr>
          <w:color w:val="231F20"/>
        </w:rPr>
        <w:t>produced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U.S.</w:t>
      </w:r>
      <w:r>
        <w:rPr>
          <w:color w:val="231F20"/>
          <w:spacing w:val="-7"/>
        </w:rPr>
        <w:t> </w:t>
      </w:r>
      <w:r>
        <w:rPr>
          <w:color w:val="231F20"/>
        </w:rPr>
        <w:t>Department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Labor,</w:t>
      </w:r>
      <w:r>
        <w:rPr>
          <w:color w:val="231F20"/>
          <w:spacing w:val="-8"/>
        </w:rPr>
        <w:t> </w:t>
      </w:r>
      <w:r>
        <w:rPr>
          <w:color w:val="231F20"/>
        </w:rPr>
        <w:t>Bureau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Statistics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released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3"/>
        </w:rPr>
        <w:t> </w:t>
      </w:r>
      <w:r>
        <w:rPr>
          <w:color w:val="231F20"/>
        </w:rPr>
        <w:t>the Arkansas Division of Workforce Services, show Arkansas’ seasonally adjusted unemployment rate</w:t>
      </w:r>
      <w:r>
        <w:rPr>
          <w:color w:val="231F20"/>
          <w:spacing w:val="1"/>
        </w:rPr>
        <w:t> </w:t>
      </w:r>
      <w:r>
        <w:rPr>
          <w:color w:val="231F20"/>
        </w:rPr>
        <w:t>decreased two-tenths of a percentage point, from 4.2 percent in August to 4.0 percent in September.</w:t>
      </w:r>
      <w:r>
        <w:rPr>
          <w:color w:val="231F20"/>
          <w:spacing w:val="1"/>
        </w:rPr>
        <w:t> </w:t>
      </w:r>
      <w:r>
        <w:rPr>
          <w:color w:val="231F20"/>
        </w:rPr>
        <w:t>Arkansas’ civilian labor force increased 594, a result of 3,561 more employed and 2,967 fewer unem-</w:t>
      </w:r>
      <w:r>
        <w:rPr>
          <w:color w:val="231F20"/>
          <w:spacing w:val="1"/>
        </w:rPr>
        <w:t> </w:t>
      </w:r>
      <w:r>
        <w:rPr>
          <w:color w:val="231F20"/>
        </w:rPr>
        <w:t>ployed Arkansans.</w:t>
      </w:r>
      <w:r>
        <w:rPr>
          <w:color w:val="231F20"/>
          <w:spacing w:val="1"/>
        </w:rPr>
        <w:t> </w:t>
      </w:r>
      <w:r>
        <w:rPr>
          <w:color w:val="231F20"/>
        </w:rPr>
        <w:t>At 4.8 percent, the United States’ jobless rate dropped four-tenths of a percentage</w:t>
      </w:r>
      <w:r>
        <w:rPr>
          <w:color w:val="231F20"/>
          <w:spacing w:val="-63"/>
        </w:rPr>
        <w:t> </w:t>
      </w:r>
      <w:r>
        <w:rPr>
          <w:color w:val="231F20"/>
        </w:rPr>
        <w:t>point</w:t>
      </w:r>
      <w:r>
        <w:rPr>
          <w:color w:val="231F20"/>
          <w:spacing w:val="-1"/>
        </w:rPr>
        <w:t> </w:t>
      </w:r>
      <w:r>
        <w:rPr>
          <w:color w:val="231F20"/>
        </w:rPr>
        <w:t>between August and September.</w:t>
      </w:r>
    </w:p>
    <w:p>
      <w:pPr>
        <w:pStyle w:val="BodyText"/>
        <w:spacing w:line="180" w:lineRule="auto" w:before="244"/>
        <w:ind w:left="143" w:right="132"/>
        <w:jc w:val="both"/>
      </w:pPr>
      <w:r>
        <w:rPr>
          <w:color w:val="231F20"/>
        </w:rPr>
        <w:t>BLS Program Operations Manager Susan Price said, “Arkansas’ unemployment rate declined for the</w:t>
      </w:r>
      <w:r>
        <w:rPr>
          <w:color w:val="231F20"/>
          <w:spacing w:val="1"/>
        </w:rPr>
        <w:t> </w:t>
      </w:r>
      <w:r>
        <w:rPr>
          <w:color w:val="231F20"/>
        </w:rPr>
        <w:t>third month in a row to 4.0 percent in September, remaining below the national rate of 4.8 percent.</w:t>
      </w:r>
      <w:r>
        <w:rPr>
          <w:color w:val="231F20"/>
          <w:spacing w:val="1"/>
        </w:rPr>
        <w:t> </w:t>
      </w:r>
      <w:r>
        <w:rPr>
          <w:color w:val="231F20"/>
        </w:rPr>
        <w:t>Approximately</w:t>
      </w:r>
      <w:r>
        <w:rPr>
          <w:color w:val="231F20"/>
          <w:spacing w:val="27"/>
        </w:rPr>
        <w:t> </w:t>
      </w:r>
      <w:r>
        <w:rPr>
          <w:color w:val="231F20"/>
        </w:rPr>
        <w:t>3,561</w:t>
      </w:r>
      <w:r>
        <w:rPr>
          <w:color w:val="231F20"/>
          <w:spacing w:val="28"/>
        </w:rPr>
        <w:t> </w:t>
      </w:r>
      <w:r>
        <w:rPr>
          <w:color w:val="231F20"/>
        </w:rPr>
        <w:t>Arkansans</w:t>
      </w:r>
      <w:r>
        <w:rPr>
          <w:color w:val="231F20"/>
          <w:spacing w:val="28"/>
        </w:rPr>
        <w:t> </w:t>
      </w:r>
      <w:r>
        <w:rPr>
          <w:color w:val="231F20"/>
        </w:rPr>
        <w:t>became</w:t>
      </w:r>
      <w:r>
        <w:rPr>
          <w:color w:val="231F20"/>
          <w:spacing w:val="27"/>
        </w:rPr>
        <w:t> </w:t>
      </w:r>
      <w:r>
        <w:rPr>
          <w:color w:val="231F20"/>
        </w:rPr>
        <w:t>employed</w:t>
      </w:r>
      <w:r>
        <w:rPr>
          <w:color w:val="231F20"/>
          <w:spacing w:val="28"/>
        </w:rPr>
        <w:t> </w:t>
      </w:r>
      <w:r>
        <w:rPr>
          <w:color w:val="231F20"/>
        </w:rPr>
        <w:t>this</w:t>
      </w:r>
      <w:r>
        <w:rPr>
          <w:color w:val="231F20"/>
          <w:spacing w:val="28"/>
        </w:rPr>
        <w:t> </w:t>
      </w:r>
      <w:r>
        <w:rPr>
          <w:color w:val="231F20"/>
        </w:rPr>
        <w:t>month</w:t>
      </w:r>
      <w:r>
        <w:rPr>
          <w:color w:val="231F20"/>
          <w:spacing w:val="27"/>
        </w:rPr>
        <w:t> </w:t>
      </w:r>
      <w:r>
        <w:rPr>
          <w:color w:val="231F20"/>
        </w:rPr>
        <w:t>and</w:t>
      </w:r>
      <w:r>
        <w:rPr>
          <w:color w:val="231F20"/>
          <w:spacing w:val="28"/>
        </w:rPr>
        <w:t> </w:t>
      </w:r>
      <w:r>
        <w:rPr>
          <w:color w:val="231F20"/>
        </w:rPr>
        <w:t>45,532</w:t>
      </w:r>
      <w:r>
        <w:rPr>
          <w:color w:val="231F20"/>
          <w:spacing w:val="28"/>
        </w:rPr>
        <w:t> </w:t>
      </w:r>
      <w:r>
        <w:rPr>
          <w:color w:val="231F20"/>
        </w:rPr>
        <w:t>more</w:t>
      </w:r>
      <w:r>
        <w:rPr>
          <w:color w:val="231F20"/>
          <w:spacing w:val="27"/>
        </w:rPr>
        <w:t> </w:t>
      </w:r>
      <w:r>
        <w:rPr>
          <w:color w:val="231F20"/>
        </w:rPr>
        <w:t>are</w:t>
      </w:r>
      <w:r>
        <w:rPr>
          <w:color w:val="231F20"/>
          <w:spacing w:val="28"/>
        </w:rPr>
        <w:t> </w:t>
      </w:r>
      <w:r>
        <w:rPr>
          <w:color w:val="231F20"/>
        </w:rPr>
        <w:t>employed</w:t>
      </w:r>
      <w:r>
        <w:rPr>
          <w:color w:val="231F20"/>
          <w:spacing w:val="28"/>
        </w:rPr>
        <w:t> </w:t>
      </w:r>
      <w:r>
        <w:rPr>
          <w:color w:val="231F20"/>
        </w:rPr>
        <w:t>now</w:t>
      </w:r>
    </w:p>
    <w:p>
      <w:pPr>
        <w:pStyle w:val="BodyText"/>
        <w:spacing w:line="304" w:lineRule="exact"/>
        <w:ind w:left="143"/>
        <w:jc w:val="both"/>
      </w:pPr>
      <w:r>
        <w:rPr>
          <w:color w:val="231F20"/>
        </w:rPr>
        <w:t>compared</w:t>
      </w:r>
      <w:r>
        <w:rPr>
          <w:color w:val="231F20"/>
          <w:spacing w:val="-4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September</w:t>
      </w:r>
      <w:r>
        <w:rPr>
          <w:color w:val="231F20"/>
          <w:spacing w:val="-4"/>
        </w:rPr>
        <w:t> </w:t>
      </w:r>
      <w:r>
        <w:rPr>
          <w:color w:val="231F20"/>
        </w:rPr>
        <w:t>2020.”</w:t>
      </w:r>
    </w:p>
    <w:p>
      <w:pPr>
        <w:pStyle w:val="BodyText"/>
        <w:spacing w:before="2"/>
        <w:rPr>
          <w:sz w:val="26"/>
        </w:rPr>
      </w:pPr>
    </w:p>
    <w:p>
      <w:pPr>
        <w:pStyle w:val="BodyText"/>
        <w:spacing w:before="100"/>
        <w:ind w:left="146" w:right="140"/>
        <w:jc w:val="center"/>
        <w:rPr>
          <w:rFonts w:ascii="Segoe UI Semibold"/>
          <w:b/>
        </w:rPr>
      </w:pPr>
      <w:r>
        <w:rPr/>
        <w:pict>
          <v:group style="position:absolute;margin-left:35.313pt;margin-top:28.79163pt;width:540pt;height:110.2pt;mso-position-horizontal-relative:page;mso-position-vertical-relative:paragraph;z-index:-20467200" id="docshapegroup58" coordorigin="706,576" coordsize="10800,2204">
            <v:rect style="position:absolute;left:736;top:605;width:10740;height:2144" id="docshape59" filled="false" stroked="true" strokeweight="3pt" strokecolor="#999899">
              <v:stroke dashstyle="solid"/>
            </v:rect>
            <v:shape style="position:absolute;left:3727;top:677;width:1781;height:267" type="#_x0000_t202" id="docshape6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7;width:2170;height:267" type="#_x0000_t202" id="docshape6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63;top:1589;width:10389;height:1027" type="#_x0000_t202" id="docshape62" filled="false" stroked="false">
              <v:textbox inset="0,0,0,0">
                <w:txbxContent>
                  <w:p>
                    <w:pPr>
                      <w:tabs>
                        <w:tab w:pos="2048" w:val="left" w:leader="none"/>
                        <w:tab w:pos="3110" w:val="left" w:leader="none"/>
                        <w:tab w:pos="4201" w:val="left" w:leader="none"/>
                        <w:tab w:pos="5432" w:val="left" w:leader="none"/>
                        <w:tab w:pos="7415" w:val="left" w:leader="none"/>
                        <w:tab w:pos="8477" w:val="left" w:leader="none"/>
                        <w:tab w:pos="9568" w:val="lef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1,303,751</w:t>
                      <w:tab/>
                      <w:t>1,300,190</w:t>
                      <w:tab/>
                      <w:t>1,258,219</w:t>
                      <w:tab/>
                    </w: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1,314,204</w:t>
                      <w:tab/>
                      <w:t>1,306,401</w:t>
                      <w:tab/>
                      <w:t>1,262,240</w:t>
                    </w:r>
                  </w:p>
                  <w:p>
                    <w:pPr>
                      <w:tabs>
                        <w:tab w:pos="2298" w:val="left" w:leader="none"/>
                        <w:tab w:pos="3360" w:val="left" w:leader="none"/>
                        <w:tab w:pos="4451" w:val="left" w:leader="none"/>
                        <w:tab w:pos="5432" w:val="left" w:leader="none"/>
                        <w:tab w:pos="7665" w:val="left" w:leader="none"/>
                        <w:tab w:pos="8727" w:val="left" w:leader="none"/>
                        <w:tab w:pos="9818" w:val="left" w:leader="none"/>
                      </w:tabs>
                      <w:spacing w:line="190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54,259</w:t>
                      <w:tab/>
                      <w:t>57,226</w:t>
                      <w:tab/>
                      <w:t>79,430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42,743</w:t>
                      <w:tab/>
                      <w:t>51,612</w:t>
                      <w:tab/>
                      <w:t>77,940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432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4.0</w:t>
                      <w:tab/>
                      <w:t>4.2</w:t>
                      <w:tab/>
                      <w:t>5.9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3.1</w:t>
                      <w:tab/>
                      <w:t>3.8</w:t>
                      <w:tab/>
                      <w:t>5.8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366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before="114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4.8</w:t>
                      <w:tab/>
                      <w:t>5.2</w:t>
                      <w:tab/>
                      <w:t>7.8</w:t>
                      <w:tab/>
                    </w: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4.6</w:t>
                      <w:tab/>
                      <w:t>5.3</w:t>
                      <w:tab/>
                      <w:t>7.7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0"/>
        <w:rPr>
          <w:rFonts w:ascii="Segoe UI Semibold"/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6"/>
        <w:gridCol w:w="1101"/>
        <w:gridCol w:w="2066"/>
        <w:gridCol w:w="1123"/>
        <w:gridCol w:w="1076"/>
        <w:gridCol w:w="996"/>
      </w:tblGrid>
      <w:tr>
        <w:trPr>
          <w:trHeight w:val="31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4"/>
              <w:ind w:right="1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/>
              <w:ind w:right="1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2066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6" w:type="dxa"/>
          </w:tcPr>
          <w:p>
            <w:pPr>
              <w:pStyle w:val="TableParagraph"/>
              <w:spacing w:line="240" w:lineRule="auto" w:before="4"/>
              <w:ind w:left="249" w:right="122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1961" w:type="dxa"/>
          </w:tcPr>
          <w:p>
            <w:pPr>
              <w:pStyle w:val="TableParagraph"/>
              <w:spacing w:line="246" w:lineRule="exact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1,358,010</w:t>
            </w:r>
          </w:p>
        </w:tc>
        <w:tc>
          <w:tcPr>
            <w:tcW w:w="1076" w:type="dxa"/>
          </w:tcPr>
          <w:p>
            <w:pPr>
              <w:pStyle w:val="TableParagraph"/>
              <w:spacing w:line="228" w:lineRule="exact" w:before="88"/>
              <w:ind w:right="142"/>
              <w:rPr>
                <w:sz w:val="20"/>
              </w:rPr>
            </w:pPr>
            <w:r>
              <w:rPr>
                <w:color w:val="231F20"/>
                <w:sz w:val="20"/>
              </w:rPr>
              <w:t>1,357,416</w:t>
            </w:r>
          </w:p>
        </w:tc>
        <w:tc>
          <w:tcPr>
            <w:tcW w:w="1101" w:type="dxa"/>
          </w:tcPr>
          <w:p>
            <w:pPr>
              <w:pStyle w:val="TableParagraph"/>
              <w:spacing w:line="228" w:lineRule="exact" w:before="88"/>
              <w:ind w:right="152"/>
              <w:rPr>
                <w:sz w:val="20"/>
              </w:rPr>
            </w:pPr>
            <w:r>
              <w:rPr>
                <w:color w:val="231F20"/>
                <w:sz w:val="20"/>
              </w:rPr>
              <w:t>1,337,649</w:t>
            </w:r>
          </w:p>
        </w:tc>
        <w:tc>
          <w:tcPr>
            <w:tcW w:w="2066" w:type="dxa"/>
          </w:tcPr>
          <w:p>
            <w:pPr>
              <w:pStyle w:val="TableParagraph"/>
              <w:spacing w:line="246" w:lineRule="exact" w:before="71"/>
              <w:ind w:left="155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7"/>
              <w:rPr>
                <w:sz w:val="20"/>
              </w:rPr>
            </w:pPr>
            <w:r>
              <w:rPr>
                <w:color w:val="231F20"/>
                <w:sz w:val="20"/>
              </w:rPr>
              <w:t>1,356,947</w:t>
            </w:r>
          </w:p>
        </w:tc>
        <w:tc>
          <w:tcPr>
            <w:tcW w:w="1076" w:type="dxa"/>
          </w:tcPr>
          <w:p>
            <w:pPr>
              <w:pStyle w:val="TableParagraph"/>
              <w:spacing w:line="228" w:lineRule="exact" w:before="88"/>
              <w:ind w:left="113" w:right="122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1,358,013</w:t>
            </w:r>
          </w:p>
        </w:tc>
        <w:tc>
          <w:tcPr>
            <w:tcW w:w="996" w:type="dxa"/>
          </w:tcPr>
          <w:p>
            <w:pPr>
              <w:pStyle w:val="TableParagraph"/>
              <w:spacing w:line="228" w:lineRule="exact" w:before="88"/>
              <w:ind w:right="46"/>
              <w:rPr>
                <w:sz w:val="20"/>
              </w:rPr>
            </w:pPr>
            <w:r>
              <w:rPr>
                <w:color w:val="231F20"/>
                <w:sz w:val="20"/>
              </w:rPr>
              <w:t>1,340,180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1"/>
        <w:rPr>
          <w:rFonts w:ascii="Segoe UI Semibold"/>
          <w:b/>
          <w:sz w:val="15"/>
        </w:rPr>
      </w:pPr>
    </w:p>
    <w:p>
      <w:pPr>
        <w:spacing w:after="0"/>
        <w:rPr>
          <w:rFonts w:ascii="Segoe UI Semibold"/>
          <w:sz w:val="15"/>
        </w:rPr>
        <w:sectPr>
          <w:pgSz w:w="12240" w:h="15840"/>
          <w:pgMar w:header="10" w:footer="593" w:top="2060" w:bottom="820" w:left="60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110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1,340,000</w:t>
      </w:r>
    </w:p>
    <w:p>
      <w:pPr>
        <w:spacing w:line="253" w:lineRule="exact" w:before="100"/>
        <w:ind w:left="543" w:right="3485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542" w:right="3485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5296" from="108.898758pt,20.830074pt" to="540.850312pt,20.830074pt" stroked="true" strokeweight=".397376pt" strokecolor="#d9d9d9">
            <v:stroke dashstyle="solid"/>
            <w10:wrap type="none"/>
          </v:line>
        </w:pict>
      </w:r>
      <w:r>
        <w:rPr>
          <w:color w:val="231F20"/>
          <w:sz w:val="20"/>
        </w:rPr>
        <w:t>September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September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1425" w:space="1498"/>
            <w:col w:w="8137"/>
          </w:cols>
        </w:sectPr>
      </w:pPr>
    </w:p>
    <w:p>
      <w:pPr>
        <w:pStyle w:val="BodyText"/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08.621811pt;margin-top:3.552817pt;width:432.55pt;height:207.35pt;mso-position-horizontal-relative:page;mso-position-vertical-relative:paragraph;z-index:15734784" id="docshapegroup63" coordorigin="2172,71" coordsize="8651,4147">
            <v:shape style="position:absolute;left:2177;top:168;width:8640;height:3430" id="docshape64" coordorigin="2178,169" coordsize="8640,3430" path="m2178,3598l10817,3598m2178,3028l10817,3028m2178,2455l10817,2455m2178,1884l10817,1884m2178,1312l10817,1312m2178,741l10817,741m2178,169l10817,169e" filled="false" stroked="true" strokeweight=".475637pt" strokecolor="#d9d9d9">
              <v:path arrowok="t"/>
              <v:stroke dashstyle="solid"/>
            </v:shape>
            <v:shape style="position:absolute;left:2177;top:71;width:8640;height:4100" id="docshape65" coordorigin="2178,71" coordsize="8640,4100" path="m10817,4171l10457,4171,2178,4171,2178,212,2538,136,2898,81,3257,71,3617,108,3977,172,4337,220,4697,2621,5056,2533,5416,2382,5776,2193,6138,2032,6497,1935,6857,1902,7217,1930,7577,394,7937,386,8297,681,8656,744,9016,665,9376,776,9738,791,10097,833,10457,736,10817,634,10817,4171xe" filled="true" fillcolor="#006fc0" stroked="false">
              <v:path arrowok="t"/>
              <v:fill opacity="46003f" type="solid"/>
            </v:shape>
            <v:shape style="position:absolute;left:2177;top:4170;width:8640;height:48" id="docshape66" coordorigin="2178,4171" coordsize="8640,48" path="m2178,4171l10817,4171m2178,4171l2178,4218m2538,4171l2538,4218m2898,4171l2898,4218m3257,4171l3257,4218m3617,4171l3617,4218m3977,4171l3977,4218m4337,4171l4337,4218m4697,4171l4697,4218m5056,4171l5056,4218m5416,4171l5416,4218m5776,4171l5776,4218m6138,4171l6138,4218m6497,4171l6497,4218m6857,4171l6857,4218m7217,4171l7217,4218m7577,4171l7577,4218m7937,4171l7937,4218m8297,4171l8297,4218m8656,4171l8656,4218m9016,4171l9016,4218m9376,4171l9376,4218m9738,4171l9738,4218m10097,4171l10097,4218m10457,4171l10457,4218m10817,4171l10817,4218e" filled="false" stroked="true" strokeweight=".475637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1,320,000</w:t>
      </w:r>
    </w:p>
    <w:p>
      <w:pPr>
        <w:pStyle w:val="BodyText"/>
        <w:spacing w:before="2"/>
        <w:rPr>
          <w:rFonts w:ascii="Calibri"/>
          <w:sz w:val="26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1,300,000</w:t>
      </w:r>
    </w:p>
    <w:p>
      <w:pPr>
        <w:pStyle w:val="BodyText"/>
        <w:spacing w:before="3"/>
        <w:rPr>
          <w:rFonts w:ascii="Calibri"/>
          <w:sz w:val="26"/>
        </w:rPr>
      </w:pPr>
    </w:p>
    <w:p>
      <w:pPr>
        <w:spacing w:before="68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1,280,000</w:t>
      </w:r>
    </w:p>
    <w:p>
      <w:pPr>
        <w:pStyle w:val="BodyText"/>
        <w:spacing w:before="3"/>
        <w:rPr>
          <w:rFonts w:ascii="Calibri"/>
          <w:sz w:val="26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1,260,000</w:t>
      </w:r>
    </w:p>
    <w:p>
      <w:pPr>
        <w:pStyle w:val="BodyText"/>
        <w:spacing w:before="2"/>
        <w:rPr>
          <w:rFonts w:ascii="Calibri"/>
          <w:sz w:val="26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1,240,000</w:t>
      </w:r>
    </w:p>
    <w:p>
      <w:pPr>
        <w:pStyle w:val="BodyText"/>
        <w:spacing w:before="2"/>
        <w:rPr>
          <w:rFonts w:ascii="Calibri"/>
          <w:sz w:val="26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1,220,000</w:t>
      </w:r>
    </w:p>
    <w:p>
      <w:pPr>
        <w:pStyle w:val="BodyText"/>
        <w:spacing w:before="2"/>
        <w:rPr>
          <w:rFonts w:ascii="Calibri"/>
          <w:sz w:val="26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1,200,000</w:t>
      </w:r>
    </w:p>
    <w:p>
      <w:pPr>
        <w:pStyle w:val="BodyText"/>
        <w:spacing w:before="2"/>
        <w:rPr>
          <w:rFonts w:ascii="Calibri"/>
          <w:sz w:val="26"/>
        </w:rPr>
      </w:pPr>
    </w:p>
    <w:p>
      <w:pPr>
        <w:spacing w:after="0"/>
        <w:rPr>
          <w:rFonts w:ascii="Calibri"/>
          <w:sz w:val="26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1,180,000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37" w:lineRule="auto" w:before="92"/>
        <w:ind w:left="24" w:right="20" w:hanging="26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Sep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'19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37" w:lineRule="auto" w:before="92"/>
        <w:ind w:left="594" w:right="30" w:hanging="47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Mar</w:t>
      </w:r>
      <w:r>
        <w:rPr>
          <w:rFonts w:ascii="Calibri"/>
          <w:color w:val="585858"/>
          <w:spacing w:val="-43"/>
          <w:w w:val="135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37" w:lineRule="auto" w:before="92"/>
        <w:ind w:left="574" w:right="19" w:hanging="26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Sep</w:t>
      </w:r>
      <w:r>
        <w:rPr>
          <w:rFonts w:ascii="Calibri"/>
          <w:color w:val="585858"/>
          <w:spacing w:val="-1"/>
          <w:w w:val="138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37" w:lineRule="auto" w:before="92"/>
        <w:ind w:left="594" w:right="30" w:hanging="47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Mar</w:t>
      </w:r>
      <w:r>
        <w:rPr>
          <w:rFonts w:ascii="Calibri"/>
          <w:color w:val="585858"/>
          <w:spacing w:val="-43"/>
          <w:w w:val="135"/>
          <w:sz w:val="15"/>
        </w:rPr>
        <w:t> </w:t>
      </w:r>
      <w:r>
        <w:rPr>
          <w:rFonts w:ascii="Calibri"/>
          <w:color w:val="585858"/>
          <w:w w:val="140"/>
          <w:sz w:val="15"/>
        </w:rPr>
        <w:t>'21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37" w:lineRule="auto" w:before="92"/>
        <w:ind w:left="548" w:right="687" w:firstLine="0"/>
        <w:jc w:val="center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Sep</w:t>
      </w:r>
      <w:r>
        <w:rPr>
          <w:rFonts w:ascii="Calibri"/>
          <w:color w:val="585858"/>
          <w:spacing w:val="-1"/>
          <w:w w:val="138"/>
          <w:sz w:val="15"/>
        </w:rPr>
        <w:t> </w:t>
      </w:r>
      <w:r>
        <w:rPr>
          <w:rFonts w:ascii="Calibri"/>
          <w:color w:val="585858"/>
          <w:w w:val="140"/>
          <w:sz w:val="15"/>
        </w:rPr>
        <w:t>'21</w:t>
      </w:r>
    </w:p>
    <w:p>
      <w:pPr>
        <w:spacing w:after="0" w:line="237" w:lineRule="auto"/>
        <w:jc w:val="center"/>
        <w:rPr>
          <w:rFonts w:ascii="Calibri"/>
          <w:sz w:val="15"/>
        </w:rPr>
        <w:sectPr>
          <w:type w:val="continuous"/>
          <w:pgSz w:w="12240" w:h="15840"/>
          <w:pgMar w:header="10" w:footer="593" w:top="500" w:bottom="280" w:left="600" w:right="580"/>
          <w:cols w:num="6" w:equalWidth="0">
            <w:col w:w="1385" w:space="40"/>
            <w:col w:w="347" w:space="1243"/>
            <w:col w:w="938" w:space="1242"/>
            <w:col w:w="896" w:space="1243"/>
            <w:col w:w="938" w:space="1243"/>
            <w:col w:w="1545"/>
          </w:cols>
        </w:sectPr>
      </w:pPr>
    </w:p>
    <w:p>
      <w:pPr>
        <w:spacing w:line="337" w:lineRule="exact" w:before="21"/>
        <w:ind w:left="146" w:right="139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right="164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171"/>
        <w:ind w:left="146" w:right="146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Adjusted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spacing w:before="89"/>
        <w:ind w:left="146" w:right="135" w:firstLine="0"/>
        <w:jc w:val="center"/>
        <w:rPr>
          <w:sz w:val="18"/>
        </w:rPr>
      </w:pPr>
      <w:r>
        <w:rPr/>
        <w:pict>
          <v:shape style="position:absolute;margin-left:37.5pt;margin-top:25.591034pt;width:537pt;height:546.25pt;mso-position-horizontal-relative:page;mso-position-vertical-relative:paragraph;z-index:-20465664" id="docshape67" coordorigin="750,512" coordsize="10740,10925" path="m750,512l750,11433,11490,11436,11490,516,750,512xe" filled="false" stroked="true" strokeweight="3pt" strokecolor="#999899">
            <v:path arrowok="t"/>
            <v:stroke dashstyle="solid"/>
            <w10:wrap type="none"/>
          </v:shape>
        </w:pict>
      </w:r>
      <w:r>
        <w:rPr>
          <w:sz w:val="18"/>
        </w:rPr>
        <w:t>(In Thousands)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3"/>
        <w:gridCol w:w="1235"/>
        <w:gridCol w:w="1323"/>
        <w:gridCol w:w="1380"/>
        <w:gridCol w:w="1376"/>
        <w:gridCol w:w="1532"/>
      </w:tblGrid>
      <w:tr>
        <w:trPr>
          <w:trHeight w:val="266" w:hRule="atLeast"/>
        </w:trPr>
        <w:tc>
          <w:tcPr>
            <w:tcW w:w="3893" w:type="dxa"/>
          </w:tcPr>
          <w:p>
            <w:pPr>
              <w:pStyle w:val="TableParagraph"/>
              <w:spacing w:line="246" w:lineRule="exact"/>
              <w:ind w:left="1638" w:right="1503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z w:val="20"/>
              </w:rPr>
              <w:t>(NAICS)</w:t>
            </w:r>
          </w:p>
        </w:tc>
        <w:tc>
          <w:tcPr>
            <w:tcW w:w="1235" w:type="dxa"/>
          </w:tcPr>
          <w:p>
            <w:pPr>
              <w:pStyle w:val="TableParagraph"/>
              <w:spacing w:line="240" w:lineRule="auto" w:before="3"/>
              <w:ind w:right="35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23" w:type="dxa"/>
          </w:tcPr>
          <w:p>
            <w:pPr>
              <w:pStyle w:val="TableParagraph"/>
              <w:spacing w:line="225" w:lineRule="exact" w:before="21"/>
              <w:ind w:right="35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80" w:type="dxa"/>
          </w:tcPr>
          <w:p>
            <w:pPr>
              <w:pStyle w:val="TableParagraph"/>
              <w:spacing w:line="225" w:lineRule="exact" w:before="21"/>
              <w:ind w:right="4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 w:before="21"/>
              <w:ind w:right="5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532" w:type="dxa"/>
          </w:tcPr>
          <w:p>
            <w:pPr>
              <w:pStyle w:val="TableParagraph"/>
              <w:spacing w:line="225" w:lineRule="exact" w:before="21"/>
              <w:ind w:right="6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476" w:hRule="atLeast"/>
        </w:trPr>
        <w:tc>
          <w:tcPr>
            <w:tcW w:w="3893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Segoe UI"/>
                <w:sz w:val="18"/>
              </w:rPr>
            </w:pPr>
          </w:p>
          <w:p>
            <w:pPr>
              <w:pStyle w:val="TableParagraph"/>
              <w:spacing w:line="212" w:lineRule="exact" w:before="1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Total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Nonfarm</w:t>
            </w:r>
          </w:p>
        </w:tc>
        <w:tc>
          <w:tcPr>
            <w:tcW w:w="1235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1276.8</w:t>
            </w:r>
          </w:p>
        </w:tc>
        <w:tc>
          <w:tcPr>
            <w:tcW w:w="1323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1259.5</w:t>
            </w:r>
          </w:p>
        </w:tc>
        <w:tc>
          <w:tcPr>
            <w:tcW w:w="138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1242.8</w:t>
            </w:r>
          </w:p>
        </w:tc>
        <w:tc>
          <w:tcPr>
            <w:tcW w:w="1376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17.3</w:t>
            </w: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34.0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Producing</w:t>
            </w:r>
          </w:p>
        </w:tc>
        <w:tc>
          <w:tcPr>
            <w:tcW w:w="1235" w:type="dxa"/>
          </w:tcPr>
          <w:p>
            <w:pPr>
              <w:pStyle w:val="TableParagraph"/>
              <w:spacing w:line="214" w:lineRule="exact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219.9</w:t>
            </w:r>
          </w:p>
        </w:tc>
        <w:tc>
          <w:tcPr>
            <w:tcW w:w="1323" w:type="dxa"/>
          </w:tcPr>
          <w:p>
            <w:pPr>
              <w:pStyle w:val="TableParagraph"/>
              <w:spacing w:line="214" w:lineRule="exact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218.2</w:t>
            </w:r>
          </w:p>
        </w:tc>
        <w:tc>
          <w:tcPr>
            <w:tcW w:w="1380" w:type="dxa"/>
          </w:tcPr>
          <w:p>
            <w:pPr>
              <w:pStyle w:val="TableParagraph"/>
              <w:spacing w:line="214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213.1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1.7</w:t>
            </w:r>
          </w:p>
        </w:tc>
        <w:tc>
          <w:tcPr>
            <w:tcW w:w="1532" w:type="dxa"/>
          </w:tcPr>
          <w:p>
            <w:pPr>
              <w:pStyle w:val="TableParagraph"/>
              <w:spacing w:line="214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6.8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Logging,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Construction</w:t>
            </w:r>
          </w:p>
        </w:tc>
        <w:tc>
          <w:tcPr>
            <w:tcW w:w="1235" w:type="dxa"/>
          </w:tcPr>
          <w:p>
            <w:pPr>
              <w:pStyle w:val="TableParagraph"/>
              <w:spacing w:line="215" w:lineRule="exact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58.4</w:t>
            </w:r>
          </w:p>
        </w:tc>
        <w:tc>
          <w:tcPr>
            <w:tcW w:w="1323" w:type="dxa"/>
          </w:tcPr>
          <w:p>
            <w:pPr>
              <w:pStyle w:val="TableParagraph"/>
              <w:spacing w:line="215" w:lineRule="exact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57.7</w:t>
            </w:r>
          </w:p>
        </w:tc>
        <w:tc>
          <w:tcPr>
            <w:tcW w:w="1380" w:type="dxa"/>
          </w:tcPr>
          <w:p>
            <w:pPr>
              <w:pStyle w:val="TableParagraph"/>
              <w:spacing w:line="215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59.0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0.7</w:t>
            </w:r>
          </w:p>
        </w:tc>
        <w:tc>
          <w:tcPr>
            <w:tcW w:w="1532" w:type="dxa"/>
          </w:tcPr>
          <w:p>
            <w:pPr>
              <w:pStyle w:val="TableParagraph"/>
              <w:spacing w:line="215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Logging</w:t>
            </w:r>
          </w:p>
        </w:tc>
        <w:tc>
          <w:tcPr>
            <w:tcW w:w="1235" w:type="dxa"/>
          </w:tcPr>
          <w:p>
            <w:pPr>
              <w:pStyle w:val="TableParagraph"/>
              <w:spacing w:line="216" w:lineRule="exact"/>
              <w:ind w:right="3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5.6</w:t>
            </w:r>
          </w:p>
        </w:tc>
        <w:tc>
          <w:tcPr>
            <w:tcW w:w="1323" w:type="dxa"/>
          </w:tcPr>
          <w:p>
            <w:pPr>
              <w:pStyle w:val="TableParagraph"/>
              <w:spacing w:line="216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5.6</w:t>
            </w:r>
          </w:p>
        </w:tc>
        <w:tc>
          <w:tcPr>
            <w:tcW w:w="1380" w:type="dxa"/>
          </w:tcPr>
          <w:p>
            <w:pPr>
              <w:pStyle w:val="TableParagraph"/>
              <w:spacing w:line="216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5.4</w:t>
            </w:r>
          </w:p>
        </w:tc>
        <w:tc>
          <w:tcPr>
            <w:tcW w:w="1376" w:type="dxa"/>
          </w:tcPr>
          <w:p>
            <w:pPr>
              <w:pStyle w:val="TableParagraph"/>
              <w:spacing w:line="216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216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0.2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Construction</w:t>
            </w:r>
          </w:p>
        </w:tc>
        <w:tc>
          <w:tcPr>
            <w:tcW w:w="1235" w:type="dxa"/>
          </w:tcPr>
          <w:p>
            <w:pPr>
              <w:pStyle w:val="TableParagraph"/>
              <w:spacing w:line="217" w:lineRule="exact"/>
              <w:ind w:right="3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52.8</w:t>
            </w:r>
          </w:p>
        </w:tc>
        <w:tc>
          <w:tcPr>
            <w:tcW w:w="1323" w:type="dxa"/>
          </w:tcPr>
          <w:p>
            <w:pPr>
              <w:pStyle w:val="TableParagraph"/>
              <w:spacing w:line="217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52.1</w:t>
            </w:r>
          </w:p>
        </w:tc>
        <w:tc>
          <w:tcPr>
            <w:tcW w:w="1380" w:type="dxa"/>
          </w:tcPr>
          <w:p>
            <w:pPr>
              <w:pStyle w:val="TableParagraph"/>
              <w:spacing w:line="217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53.6</w:t>
            </w:r>
          </w:p>
        </w:tc>
        <w:tc>
          <w:tcPr>
            <w:tcW w:w="1376" w:type="dxa"/>
          </w:tcPr>
          <w:p>
            <w:pPr>
              <w:pStyle w:val="TableParagraph"/>
              <w:spacing w:line="217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0.7</w:t>
            </w:r>
          </w:p>
        </w:tc>
        <w:tc>
          <w:tcPr>
            <w:tcW w:w="1532" w:type="dxa"/>
          </w:tcPr>
          <w:p>
            <w:pPr>
              <w:pStyle w:val="TableParagraph"/>
              <w:spacing w:line="217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-0.8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Specialty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Contractors</w:t>
            </w:r>
          </w:p>
        </w:tc>
        <w:tc>
          <w:tcPr>
            <w:tcW w:w="1235" w:type="dxa"/>
          </w:tcPr>
          <w:p>
            <w:pPr>
              <w:pStyle w:val="TableParagraph"/>
              <w:spacing w:line="218" w:lineRule="exact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33.1</w:t>
            </w:r>
          </w:p>
        </w:tc>
        <w:tc>
          <w:tcPr>
            <w:tcW w:w="1323" w:type="dxa"/>
          </w:tcPr>
          <w:p>
            <w:pPr>
              <w:pStyle w:val="TableParagraph"/>
              <w:spacing w:line="218" w:lineRule="exact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32.7</w:t>
            </w:r>
          </w:p>
        </w:tc>
        <w:tc>
          <w:tcPr>
            <w:tcW w:w="1380" w:type="dxa"/>
          </w:tcPr>
          <w:p>
            <w:pPr>
              <w:pStyle w:val="TableParagraph"/>
              <w:spacing w:line="218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34.1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32" w:type="dxa"/>
          </w:tcPr>
          <w:p>
            <w:pPr>
              <w:pStyle w:val="TableParagraph"/>
              <w:spacing w:line="218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-1.0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Manufacturing</w:t>
            </w:r>
          </w:p>
        </w:tc>
        <w:tc>
          <w:tcPr>
            <w:tcW w:w="1235" w:type="dxa"/>
          </w:tcPr>
          <w:p>
            <w:pPr>
              <w:pStyle w:val="TableParagraph"/>
              <w:spacing w:line="220" w:lineRule="exact"/>
              <w:ind w:right="3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161.5</w:t>
            </w:r>
          </w:p>
        </w:tc>
        <w:tc>
          <w:tcPr>
            <w:tcW w:w="1323" w:type="dxa"/>
          </w:tcPr>
          <w:p>
            <w:pPr>
              <w:pStyle w:val="TableParagraph"/>
              <w:spacing w:line="220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160.5</w:t>
            </w:r>
          </w:p>
        </w:tc>
        <w:tc>
          <w:tcPr>
            <w:tcW w:w="1380" w:type="dxa"/>
          </w:tcPr>
          <w:p>
            <w:pPr>
              <w:pStyle w:val="TableParagraph"/>
              <w:spacing w:line="220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154.1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1.0</w:t>
            </w:r>
          </w:p>
        </w:tc>
        <w:tc>
          <w:tcPr>
            <w:tcW w:w="1532" w:type="dxa"/>
          </w:tcPr>
          <w:p>
            <w:pPr>
              <w:pStyle w:val="TableParagraph"/>
              <w:spacing w:line="220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7.4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35" w:type="dxa"/>
          </w:tcPr>
          <w:p>
            <w:pPr>
              <w:pStyle w:val="TableParagraph"/>
              <w:spacing w:line="221" w:lineRule="exact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83.0</w:t>
            </w:r>
          </w:p>
        </w:tc>
        <w:tc>
          <w:tcPr>
            <w:tcW w:w="1323" w:type="dxa"/>
          </w:tcPr>
          <w:p>
            <w:pPr>
              <w:pStyle w:val="TableParagraph"/>
              <w:spacing w:line="221" w:lineRule="exact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82.1</w:t>
            </w:r>
          </w:p>
        </w:tc>
        <w:tc>
          <w:tcPr>
            <w:tcW w:w="1380" w:type="dxa"/>
          </w:tcPr>
          <w:p>
            <w:pPr>
              <w:pStyle w:val="TableParagraph"/>
              <w:spacing w:line="221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71.9</w:t>
            </w:r>
          </w:p>
        </w:tc>
        <w:tc>
          <w:tcPr>
            <w:tcW w:w="1376" w:type="dxa"/>
          </w:tcPr>
          <w:p>
            <w:pPr>
              <w:pStyle w:val="TableParagraph"/>
              <w:spacing w:line="221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  <w:tc>
          <w:tcPr>
            <w:tcW w:w="1532" w:type="dxa"/>
          </w:tcPr>
          <w:p>
            <w:pPr>
              <w:pStyle w:val="TableParagraph"/>
              <w:spacing w:line="221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11.1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35" w:type="dxa"/>
          </w:tcPr>
          <w:p>
            <w:pPr>
              <w:pStyle w:val="TableParagraph"/>
              <w:spacing w:line="222" w:lineRule="exact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78.5</w:t>
            </w:r>
          </w:p>
        </w:tc>
        <w:tc>
          <w:tcPr>
            <w:tcW w:w="1323" w:type="dxa"/>
          </w:tcPr>
          <w:p>
            <w:pPr>
              <w:pStyle w:val="TableParagraph"/>
              <w:spacing w:line="222" w:lineRule="exact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78.4</w:t>
            </w:r>
          </w:p>
        </w:tc>
        <w:tc>
          <w:tcPr>
            <w:tcW w:w="1380" w:type="dxa"/>
          </w:tcPr>
          <w:p>
            <w:pPr>
              <w:pStyle w:val="TableParagraph"/>
              <w:spacing w:line="222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82.2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22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-3.7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Providing</w:t>
            </w:r>
          </w:p>
        </w:tc>
        <w:tc>
          <w:tcPr>
            <w:tcW w:w="1235" w:type="dxa"/>
          </w:tcPr>
          <w:p>
            <w:pPr>
              <w:pStyle w:val="TableParagraph"/>
              <w:spacing w:line="223" w:lineRule="exact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1056.9</w:t>
            </w:r>
          </w:p>
        </w:tc>
        <w:tc>
          <w:tcPr>
            <w:tcW w:w="1323" w:type="dxa"/>
          </w:tcPr>
          <w:p>
            <w:pPr>
              <w:pStyle w:val="TableParagraph"/>
              <w:spacing w:line="223" w:lineRule="exact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1041.3</w:t>
            </w:r>
          </w:p>
        </w:tc>
        <w:tc>
          <w:tcPr>
            <w:tcW w:w="1380" w:type="dxa"/>
          </w:tcPr>
          <w:p>
            <w:pPr>
              <w:pStyle w:val="TableParagraph"/>
              <w:spacing w:line="223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1029.7</w:t>
            </w:r>
          </w:p>
        </w:tc>
        <w:tc>
          <w:tcPr>
            <w:tcW w:w="1376" w:type="dxa"/>
          </w:tcPr>
          <w:p>
            <w:pPr>
              <w:pStyle w:val="TableParagraph"/>
              <w:spacing w:line="223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15.6</w:t>
            </w:r>
          </w:p>
        </w:tc>
        <w:tc>
          <w:tcPr>
            <w:tcW w:w="1532" w:type="dxa"/>
          </w:tcPr>
          <w:p>
            <w:pPr>
              <w:pStyle w:val="TableParagraph"/>
              <w:spacing w:line="223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27.2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3" w:lineRule="exact" w:before="6"/>
              <w:ind w:right="4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Utilities</w:t>
            </w:r>
          </w:p>
        </w:tc>
        <w:tc>
          <w:tcPr>
            <w:tcW w:w="1235" w:type="dxa"/>
          </w:tcPr>
          <w:p>
            <w:pPr>
              <w:pStyle w:val="TableParagraph"/>
              <w:spacing w:line="224" w:lineRule="exact"/>
              <w:ind w:right="3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253.5</w:t>
            </w:r>
          </w:p>
        </w:tc>
        <w:tc>
          <w:tcPr>
            <w:tcW w:w="1323" w:type="dxa"/>
          </w:tcPr>
          <w:p>
            <w:pPr>
              <w:pStyle w:val="TableParagraph"/>
              <w:spacing w:line="224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249.9</w:t>
            </w:r>
          </w:p>
        </w:tc>
        <w:tc>
          <w:tcPr>
            <w:tcW w:w="1380" w:type="dxa"/>
          </w:tcPr>
          <w:p>
            <w:pPr>
              <w:pStyle w:val="TableParagraph"/>
              <w:spacing w:line="224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247.1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3.6</w:t>
            </w:r>
          </w:p>
        </w:tc>
        <w:tc>
          <w:tcPr>
            <w:tcW w:w="1532" w:type="dxa"/>
          </w:tcPr>
          <w:p>
            <w:pPr>
              <w:pStyle w:val="TableParagraph"/>
              <w:spacing w:line="224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6.4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35" w:type="dxa"/>
          </w:tcPr>
          <w:p>
            <w:pPr>
              <w:pStyle w:val="TableParagraph"/>
              <w:spacing w:line="225" w:lineRule="exact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45.8</w:t>
            </w:r>
          </w:p>
        </w:tc>
        <w:tc>
          <w:tcPr>
            <w:tcW w:w="1323" w:type="dxa"/>
          </w:tcPr>
          <w:p>
            <w:pPr>
              <w:pStyle w:val="TableParagraph"/>
              <w:spacing w:line="225" w:lineRule="exact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46.3</w:t>
            </w:r>
          </w:p>
        </w:tc>
        <w:tc>
          <w:tcPr>
            <w:tcW w:w="1380" w:type="dxa"/>
          </w:tcPr>
          <w:p>
            <w:pPr>
              <w:pStyle w:val="TableParagraph"/>
              <w:spacing w:line="225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45.6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-0.5</w:t>
            </w:r>
          </w:p>
        </w:tc>
        <w:tc>
          <w:tcPr>
            <w:tcW w:w="1532" w:type="dxa"/>
          </w:tcPr>
          <w:p>
            <w:pPr>
              <w:pStyle w:val="TableParagraph"/>
              <w:spacing w:line="225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35" w:type="dxa"/>
          </w:tcPr>
          <w:p>
            <w:pPr>
              <w:pStyle w:val="TableParagraph"/>
              <w:spacing w:line="226" w:lineRule="exact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140.2</w:t>
            </w:r>
          </w:p>
        </w:tc>
        <w:tc>
          <w:tcPr>
            <w:tcW w:w="1323" w:type="dxa"/>
          </w:tcPr>
          <w:p>
            <w:pPr>
              <w:pStyle w:val="TableParagraph"/>
              <w:spacing w:line="226" w:lineRule="exact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137.8</w:t>
            </w:r>
          </w:p>
        </w:tc>
        <w:tc>
          <w:tcPr>
            <w:tcW w:w="1380" w:type="dxa"/>
          </w:tcPr>
          <w:p>
            <w:pPr>
              <w:pStyle w:val="TableParagraph"/>
              <w:spacing w:line="226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136.4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2.4</w:t>
            </w:r>
          </w:p>
        </w:tc>
        <w:tc>
          <w:tcPr>
            <w:tcW w:w="1532" w:type="dxa"/>
          </w:tcPr>
          <w:p>
            <w:pPr>
              <w:pStyle w:val="TableParagraph"/>
              <w:spacing w:line="226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3.8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right="30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Utilities</w:t>
            </w:r>
          </w:p>
        </w:tc>
        <w:tc>
          <w:tcPr>
            <w:tcW w:w="1235" w:type="dxa"/>
          </w:tcPr>
          <w:p>
            <w:pPr>
              <w:pStyle w:val="TableParagraph"/>
              <w:spacing w:line="228" w:lineRule="exact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67.5</w:t>
            </w:r>
          </w:p>
        </w:tc>
        <w:tc>
          <w:tcPr>
            <w:tcW w:w="1323" w:type="dxa"/>
          </w:tcPr>
          <w:p>
            <w:pPr>
              <w:pStyle w:val="TableParagraph"/>
              <w:spacing w:line="228" w:lineRule="exact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65.8</w:t>
            </w:r>
          </w:p>
        </w:tc>
        <w:tc>
          <w:tcPr>
            <w:tcW w:w="1380" w:type="dxa"/>
          </w:tcPr>
          <w:p>
            <w:pPr>
              <w:pStyle w:val="TableParagraph"/>
              <w:spacing w:line="228" w:lineRule="exact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65.1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1.7</w:t>
            </w:r>
          </w:p>
        </w:tc>
        <w:tc>
          <w:tcPr>
            <w:tcW w:w="1532" w:type="dxa"/>
          </w:tcPr>
          <w:p>
            <w:pPr>
              <w:pStyle w:val="TableParagraph"/>
              <w:spacing w:line="228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2.4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z w:val="18"/>
              </w:rPr>
              <w:t>nformation</w:t>
            </w:r>
          </w:p>
        </w:tc>
        <w:tc>
          <w:tcPr>
            <w:tcW w:w="1235" w:type="dxa"/>
          </w:tcPr>
          <w:p>
            <w:pPr>
              <w:pStyle w:val="TableParagraph"/>
              <w:spacing w:line="228" w:lineRule="exact"/>
              <w:ind w:right="3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12.3</w:t>
            </w:r>
          </w:p>
        </w:tc>
        <w:tc>
          <w:tcPr>
            <w:tcW w:w="1323" w:type="dxa"/>
          </w:tcPr>
          <w:p>
            <w:pPr>
              <w:pStyle w:val="TableParagraph"/>
              <w:spacing w:line="228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12.6</w:t>
            </w:r>
          </w:p>
        </w:tc>
        <w:tc>
          <w:tcPr>
            <w:tcW w:w="1380" w:type="dxa"/>
          </w:tcPr>
          <w:p>
            <w:pPr>
              <w:pStyle w:val="TableParagraph"/>
              <w:spacing w:line="228" w:lineRule="exact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-0.3</w:t>
            </w:r>
          </w:p>
        </w:tc>
        <w:tc>
          <w:tcPr>
            <w:tcW w:w="1532" w:type="dxa"/>
          </w:tcPr>
          <w:p>
            <w:pPr>
              <w:pStyle w:val="TableParagraph"/>
              <w:spacing w:line="228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0.9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Activities</w:t>
            </w:r>
          </w:p>
        </w:tc>
        <w:tc>
          <w:tcPr>
            <w:tcW w:w="1235" w:type="dxa"/>
          </w:tcPr>
          <w:p>
            <w:pPr>
              <w:pStyle w:val="TableParagraph"/>
              <w:spacing w:line="226" w:lineRule="exact" w:before="2"/>
              <w:ind w:right="3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67.4</w:t>
            </w:r>
          </w:p>
        </w:tc>
        <w:tc>
          <w:tcPr>
            <w:tcW w:w="1323" w:type="dxa"/>
          </w:tcPr>
          <w:p>
            <w:pPr>
              <w:pStyle w:val="TableParagraph"/>
              <w:spacing w:line="226" w:lineRule="exact" w:before="2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66.5</w:t>
            </w:r>
          </w:p>
        </w:tc>
        <w:tc>
          <w:tcPr>
            <w:tcW w:w="1380" w:type="dxa"/>
          </w:tcPr>
          <w:p>
            <w:pPr>
              <w:pStyle w:val="TableParagraph"/>
              <w:spacing w:line="226" w:lineRule="exact" w:before="2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 w:before="2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0.9</w:t>
            </w:r>
          </w:p>
        </w:tc>
        <w:tc>
          <w:tcPr>
            <w:tcW w:w="1532" w:type="dxa"/>
          </w:tcPr>
          <w:p>
            <w:pPr>
              <w:pStyle w:val="TableParagraph"/>
              <w:spacing w:line="226" w:lineRule="exact" w:before="2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4.0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Insurance</w:t>
            </w:r>
          </w:p>
        </w:tc>
        <w:tc>
          <w:tcPr>
            <w:tcW w:w="1235" w:type="dxa"/>
          </w:tcPr>
          <w:p>
            <w:pPr>
              <w:pStyle w:val="TableParagraph"/>
              <w:spacing w:line="224" w:lineRule="exact" w:before="4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53.6</w:t>
            </w:r>
          </w:p>
        </w:tc>
        <w:tc>
          <w:tcPr>
            <w:tcW w:w="1323" w:type="dxa"/>
          </w:tcPr>
          <w:p>
            <w:pPr>
              <w:pStyle w:val="TableParagraph"/>
              <w:spacing w:line="224" w:lineRule="exact" w:before="4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52.7</w:t>
            </w:r>
          </w:p>
        </w:tc>
        <w:tc>
          <w:tcPr>
            <w:tcW w:w="1380" w:type="dxa"/>
          </w:tcPr>
          <w:p>
            <w:pPr>
              <w:pStyle w:val="TableParagraph"/>
              <w:spacing w:line="224" w:lineRule="exact" w:before="4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50.0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 w:before="4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  <w:tc>
          <w:tcPr>
            <w:tcW w:w="1532" w:type="dxa"/>
          </w:tcPr>
          <w:p>
            <w:pPr>
              <w:pStyle w:val="TableParagraph"/>
              <w:spacing w:line="224" w:lineRule="exact" w:before="4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3.6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Leasing</w:t>
            </w:r>
          </w:p>
        </w:tc>
        <w:tc>
          <w:tcPr>
            <w:tcW w:w="1235" w:type="dxa"/>
          </w:tcPr>
          <w:p>
            <w:pPr>
              <w:pStyle w:val="TableParagraph"/>
              <w:spacing w:line="222" w:lineRule="exact" w:before="6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13.8</w:t>
            </w:r>
          </w:p>
        </w:tc>
        <w:tc>
          <w:tcPr>
            <w:tcW w:w="1323" w:type="dxa"/>
          </w:tcPr>
          <w:p>
            <w:pPr>
              <w:pStyle w:val="TableParagraph"/>
              <w:spacing w:line="222" w:lineRule="exact" w:before="6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13.8</w:t>
            </w:r>
          </w:p>
        </w:tc>
        <w:tc>
          <w:tcPr>
            <w:tcW w:w="1380" w:type="dxa"/>
          </w:tcPr>
          <w:p>
            <w:pPr>
              <w:pStyle w:val="TableParagraph"/>
              <w:spacing w:line="222" w:lineRule="exact" w:before="6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13.4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 w:before="6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222" w:lineRule="exact" w:before="6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right="4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35" w:type="dxa"/>
          </w:tcPr>
          <w:p>
            <w:pPr>
              <w:pStyle w:val="TableParagraph"/>
              <w:spacing w:line="220" w:lineRule="exact" w:before="8"/>
              <w:ind w:right="3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147.5</w:t>
            </w:r>
          </w:p>
        </w:tc>
        <w:tc>
          <w:tcPr>
            <w:tcW w:w="1323" w:type="dxa"/>
          </w:tcPr>
          <w:p>
            <w:pPr>
              <w:pStyle w:val="TableParagraph"/>
              <w:spacing w:line="220" w:lineRule="exact" w:before="8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147.9</w:t>
            </w:r>
          </w:p>
        </w:tc>
        <w:tc>
          <w:tcPr>
            <w:tcW w:w="1380" w:type="dxa"/>
          </w:tcPr>
          <w:p>
            <w:pPr>
              <w:pStyle w:val="TableParagraph"/>
              <w:spacing w:line="220" w:lineRule="exact" w:before="8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137.5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 w:before="8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-0.4</w:t>
            </w:r>
          </w:p>
        </w:tc>
        <w:tc>
          <w:tcPr>
            <w:tcW w:w="1532" w:type="dxa"/>
          </w:tcPr>
          <w:p>
            <w:pPr>
              <w:pStyle w:val="TableParagraph"/>
              <w:spacing w:line="220" w:lineRule="exact" w:before="8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10.0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right="30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Technical</w:t>
            </w:r>
          </w:p>
        </w:tc>
        <w:tc>
          <w:tcPr>
            <w:tcW w:w="1235" w:type="dxa"/>
          </w:tcPr>
          <w:p>
            <w:pPr>
              <w:pStyle w:val="TableParagraph"/>
              <w:spacing w:line="218" w:lineRule="exact" w:before="11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42.8</w:t>
            </w:r>
          </w:p>
        </w:tc>
        <w:tc>
          <w:tcPr>
            <w:tcW w:w="1323" w:type="dxa"/>
          </w:tcPr>
          <w:p>
            <w:pPr>
              <w:pStyle w:val="TableParagraph"/>
              <w:spacing w:line="218" w:lineRule="exact" w:before="11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43.3</w:t>
            </w:r>
          </w:p>
        </w:tc>
        <w:tc>
          <w:tcPr>
            <w:tcW w:w="1380" w:type="dxa"/>
          </w:tcPr>
          <w:p>
            <w:pPr>
              <w:pStyle w:val="TableParagraph"/>
              <w:spacing w:line="218" w:lineRule="exact" w:before="11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41.3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 w:before="11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-0.5</w:t>
            </w:r>
          </w:p>
        </w:tc>
        <w:tc>
          <w:tcPr>
            <w:tcW w:w="1532" w:type="dxa"/>
          </w:tcPr>
          <w:p>
            <w:pPr>
              <w:pStyle w:val="TableParagraph"/>
              <w:spacing w:line="218" w:lineRule="exact" w:before="11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Companies</w:t>
            </w:r>
          </w:p>
        </w:tc>
        <w:tc>
          <w:tcPr>
            <w:tcW w:w="1235" w:type="dxa"/>
          </w:tcPr>
          <w:p>
            <w:pPr>
              <w:pStyle w:val="TableParagraph"/>
              <w:spacing w:line="215" w:lineRule="exact" w:before="13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35.1</w:t>
            </w:r>
          </w:p>
        </w:tc>
        <w:tc>
          <w:tcPr>
            <w:tcW w:w="1323" w:type="dxa"/>
          </w:tcPr>
          <w:p>
            <w:pPr>
              <w:pStyle w:val="TableParagraph"/>
              <w:spacing w:line="215" w:lineRule="exact" w:before="13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34.7</w:t>
            </w:r>
          </w:p>
        </w:tc>
        <w:tc>
          <w:tcPr>
            <w:tcW w:w="1380" w:type="dxa"/>
          </w:tcPr>
          <w:p>
            <w:pPr>
              <w:pStyle w:val="TableParagraph"/>
              <w:spacing w:line="215" w:lineRule="exact" w:before="13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33.6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 w:before="13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32" w:type="dxa"/>
          </w:tcPr>
          <w:p>
            <w:pPr>
              <w:pStyle w:val="TableParagraph"/>
              <w:spacing w:line="215" w:lineRule="exact" w:before="13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1.5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right="31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5" w:type="dxa"/>
          </w:tcPr>
          <w:p>
            <w:pPr>
              <w:pStyle w:val="TableParagraph"/>
              <w:spacing w:line="214" w:lineRule="exact" w:before="15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69.6</w:t>
            </w:r>
          </w:p>
        </w:tc>
        <w:tc>
          <w:tcPr>
            <w:tcW w:w="1323" w:type="dxa"/>
          </w:tcPr>
          <w:p>
            <w:pPr>
              <w:pStyle w:val="TableParagraph"/>
              <w:spacing w:line="214" w:lineRule="exact" w:before="15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69.9</w:t>
            </w:r>
          </w:p>
        </w:tc>
        <w:tc>
          <w:tcPr>
            <w:tcW w:w="1380" w:type="dxa"/>
          </w:tcPr>
          <w:p>
            <w:pPr>
              <w:pStyle w:val="TableParagraph"/>
              <w:spacing w:line="214" w:lineRule="exact" w:before="15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62.6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 w:before="15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32" w:type="dxa"/>
          </w:tcPr>
          <w:p>
            <w:pPr>
              <w:pStyle w:val="TableParagraph"/>
              <w:spacing w:line="214" w:lineRule="exact" w:before="15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7.0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35" w:type="dxa"/>
          </w:tcPr>
          <w:p>
            <w:pPr>
              <w:pStyle w:val="TableParagraph"/>
              <w:spacing w:line="213" w:lineRule="exact" w:before="16"/>
              <w:ind w:right="3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188.5</w:t>
            </w:r>
          </w:p>
        </w:tc>
        <w:tc>
          <w:tcPr>
            <w:tcW w:w="1323" w:type="dxa"/>
          </w:tcPr>
          <w:p>
            <w:pPr>
              <w:pStyle w:val="TableParagraph"/>
              <w:spacing w:line="213" w:lineRule="exact" w:before="16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187.3</w:t>
            </w:r>
          </w:p>
        </w:tc>
        <w:tc>
          <w:tcPr>
            <w:tcW w:w="1380" w:type="dxa"/>
          </w:tcPr>
          <w:p>
            <w:pPr>
              <w:pStyle w:val="TableParagraph"/>
              <w:spacing w:line="213" w:lineRule="exact" w:before="16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187.1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3" w:lineRule="exact" w:before="16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1.2</w:t>
            </w:r>
          </w:p>
        </w:tc>
        <w:tc>
          <w:tcPr>
            <w:tcW w:w="1532" w:type="dxa"/>
          </w:tcPr>
          <w:p>
            <w:pPr>
              <w:pStyle w:val="TableParagraph"/>
              <w:spacing w:line="213" w:lineRule="exact" w:before="16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1.4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5" w:type="dxa"/>
          </w:tcPr>
          <w:p>
            <w:pPr>
              <w:pStyle w:val="TableParagraph"/>
              <w:spacing w:line="212" w:lineRule="exact" w:before="17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16.9</w:t>
            </w:r>
          </w:p>
        </w:tc>
        <w:tc>
          <w:tcPr>
            <w:tcW w:w="1323" w:type="dxa"/>
          </w:tcPr>
          <w:p>
            <w:pPr>
              <w:pStyle w:val="TableParagraph"/>
              <w:spacing w:line="212" w:lineRule="exact" w:before="17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14.4</w:t>
            </w:r>
          </w:p>
        </w:tc>
        <w:tc>
          <w:tcPr>
            <w:tcW w:w="1380" w:type="dxa"/>
          </w:tcPr>
          <w:p>
            <w:pPr>
              <w:pStyle w:val="TableParagraph"/>
              <w:spacing w:line="212" w:lineRule="exact" w:before="17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15.8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2" w:lineRule="exact" w:before="17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2.5</w:t>
            </w:r>
          </w:p>
        </w:tc>
        <w:tc>
          <w:tcPr>
            <w:tcW w:w="1532" w:type="dxa"/>
          </w:tcPr>
          <w:p>
            <w:pPr>
              <w:pStyle w:val="TableParagraph"/>
              <w:spacing w:line="212" w:lineRule="exact" w:before="17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35" w:type="dxa"/>
          </w:tcPr>
          <w:p>
            <w:pPr>
              <w:pStyle w:val="TableParagraph"/>
              <w:spacing w:line="211" w:lineRule="exact" w:before="18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171.6</w:t>
            </w:r>
          </w:p>
        </w:tc>
        <w:tc>
          <w:tcPr>
            <w:tcW w:w="1323" w:type="dxa"/>
          </w:tcPr>
          <w:p>
            <w:pPr>
              <w:pStyle w:val="TableParagraph"/>
              <w:spacing w:line="211" w:lineRule="exact" w:before="18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172.9</w:t>
            </w:r>
          </w:p>
        </w:tc>
        <w:tc>
          <w:tcPr>
            <w:tcW w:w="1380" w:type="dxa"/>
          </w:tcPr>
          <w:p>
            <w:pPr>
              <w:pStyle w:val="TableParagraph"/>
              <w:spacing w:line="211" w:lineRule="exact" w:before="18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171.3</w:t>
            </w:r>
          </w:p>
        </w:tc>
        <w:tc>
          <w:tcPr>
            <w:tcW w:w="1376" w:type="dxa"/>
          </w:tcPr>
          <w:p>
            <w:pPr>
              <w:pStyle w:val="TableParagraph"/>
              <w:spacing w:line="211" w:lineRule="exact" w:before="18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-1.3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18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</w:p>
        </w:tc>
        <w:tc>
          <w:tcPr>
            <w:tcW w:w="1235" w:type="dxa"/>
          </w:tcPr>
          <w:p>
            <w:pPr>
              <w:pStyle w:val="TableParagraph"/>
              <w:spacing w:line="210" w:lineRule="exact" w:before="19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60.8</w:t>
            </w:r>
          </w:p>
        </w:tc>
        <w:tc>
          <w:tcPr>
            <w:tcW w:w="1323" w:type="dxa"/>
          </w:tcPr>
          <w:p>
            <w:pPr>
              <w:pStyle w:val="TableParagraph"/>
              <w:spacing w:line="210" w:lineRule="exact" w:before="19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60.9</w:t>
            </w:r>
          </w:p>
        </w:tc>
        <w:tc>
          <w:tcPr>
            <w:tcW w:w="1380" w:type="dxa"/>
          </w:tcPr>
          <w:p>
            <w:pPr>
              <w:pStyle w:val="TableParagraph"/>
              <w:spacing w:line="210" w:lineRule="exact" w:before="19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59.0</w:t>
            </w:r>
          </w:p>
        </w:tc>
        <w:tc>
          <w:tcPr>
            <w:tcW w:w="1376" w:type="dxa"/>
          </w:tcPr>
          <w:p>
            <w:pPr>
              <w:pStyle w:val="TableParagraph"/>
              <w:spacing w:line="210" w:lineRule="exact" w:before="19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 w:before="19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1.8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35" w:type="dxa"/>
          </w:tcPr>
          <w:p>
            <w:pPr>
              <w:pStyle w:val="TableParagraph"/>
              <w:spacing w:line="209" w:lineRule="exact" w:before="21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35.4</w:t>
            </w:r>
          </w:p>
        </w:tc>
        <w:tc>
          <w:tcPr>
            <w:tcW w:w="1323" w:type="dxa"/>
          </w:tcPr>
          <w:p>
            <w:pPr>
              <w:pStyle w:val="TableParagraph"/>
              <w:spacing w:line="209" w:lineRule="exact" w:before="21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36.1</w:t>
            </w:r>
          </w:p>
        </w:tc>
        <w:tc>
          <w:tcPr>
            <w:tcW w:w="1380" w:type="dxa"/>
          </w:tcPr>
          <w:p>
            <w:pPr>
              <w:pStyle w:val="TableParagraph"/>
              <w:spacing w:line="209" w:lineRule="exact" w:before="21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37.1</w:t>
            </w:r>
          </w:p>
        </w:tc>
        <w:tc>
          <w:tcPr>
            <w:tcW w:w="1376" w:type="dxa"/>
          </w:tcPr>
          <w:p>
            <w:pPr>
              <w:pStyle w:val="TableParagraph"/>
              <w:spacing w:line="209" w:lineRule="exact" w:before="21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-0.7</w:t>
            </w:r>
          </w:p>
        </w:tc>
        <w:tc>
          <w:tcPr>
            <w:tcW w:w="1532" w:type="dxa"/>
          </w:tcPr>
          <w:p>
            <w:pPr>
              <w:pStyle w:val="TableParagraph"/>
              <w:spacing w:line="209" w:lineRule="exact" w:before="21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-1.7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Hospitality</w:t>
            </w:r>
          </w:p>
        </w:tc>
        <w:tc>
          <w:tcPr>
            <w:tcW w:w="1235" w:type="dxa"/>
          </w:tcPr>
          <w:p>
            <w:pPr>
              <w:pStyle w:val="TableParagraph"/>
              <w:spacing w:line="208" w:lineRule="exact" w:before="22"/>
              <w:ind w:right="3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114.4</w:t>
            </w:r>
          </w:p>
        </w:tc>
        <w:tc>
          <w:tcPr>
            <w:tcW w:w="1323" w:type="dxa"/>
          </w:tcPr>
          <w:p>
            <w:pPr>
              <w:pStyle w:val="TableParagraph"/>
              <w:spacing w:line="208" w:lineRule="exact" w:before="22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116.5</w:t>
            </w:r>
          </w:p>
        </w:tc>
        <w:tc>
          <w:tcPr>
            <w:tcW w:w="1380" w:type="dxa"/>
          </w:tcPr>
          <w:p>
            <w:pPr>
              <w:pStyle w:val="TableParagraph"/>
              <w:spacing w:line="208" w:lineRule="exact" w:before="22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108.2</w:t>
            </w:r>
          </w:p>
        </w:tc>
        <w:tc>
          <w:tcPr>
            <w:tcW w:w="1376" w:type="dxa"/>
          </w:tcPr>
          <w:p>
            <w:pPr>
              <w:pStyle w:val="TableParagraph"/>
              <w:spacing w:line="208" w:lineRule="exact" w:before="22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-2.1</w:t>
            </w:r>
          </w:p>
        </w:tc>
        <w:tc>
          <w:tcPr>
            <w:tcW w:w="1532" w:type="dxa"/>
          </w:tcPr>
          <w:p>
            <w:pPr>
              <w:pStyle w:val="TableParagraph"/>
              <w:spacing w:line="208" w:lineRule="exact" w:before="22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6.2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right="41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Entertainment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Recreation</w:t>
            </w:r>
          </w:p>
        </w:tc>
        <w:tc>
          <w:tcPr>
            <w:tcW w:w="1235" w:type="dxa"/>
          </w:tcPr>
          <w:p>
            <w:pPr>
              <w:pStyle w:val="TableParagraph"/>
              <w:spacing w:line="206" w:lineRule="exact" w:before="23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12.4</w:t>
            </w:r>
          </w:p>
        </w:tc>
        <w:tc>
          <w:tcPr>
            <w:tcW w:w="1323" w:type="dxa"/>
          </w:tcPr>
          <w:p>
            <w:pPr>
              <w:pStyle w:val="TableParagraph"/>
              <w:spacing w:line="206" w:lineRule="exact" w:before="23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13.4</w:t>
            </w:r>
          </w:p>
        </w:tc>
        <w:tc>
          <w:tcPr>
            <w:tcW w:w="1380" w:type="dxa"/>
          </w:tcPr>
          <w:p>
            <w:pPr>
              <w:pStyle w:val="TableParagraph"/>
              <w:spacing w:line="206" w:lineRule="exact" w:before="23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10.3</w:t>
            </w:r>
          </w:p>
        </w:tc>
        <w:tc>
          <w:tcPr>
            <w:tcW w:w="1376" w:type="dxa"/>
          </w:tcPr>
          <w:p>
            <w:pPr>
              <w:pStyle w:val="TableParagraph"/>
              <w:spacing w:line="206" w:lineRule="exact" w:before="23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-1.0</w:t>
            </w:r>
          </w:p>
        </w:tc>
        <w:tc>
          <w:tcPr>
            <w:tcW w:w="1532" w:type="dxa"/>
          </w:tcPr>
          <w:p>
            <w:pPr>
              <w:pStyle w:val="TableParagraph"/>
              <w:spacing w:line="206" w:lineRule="exact" w:before="23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2.1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right="37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5" w:type="dxa"/>
          </w:tcPr>
          <w:p>
            <w:pPr>
              <w:pStyle w:val="TableParagraph"/>
              <w:spacing w:line="205" w:lineRule="exact" w:before="24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102.0</w:t>
            </w:r>
          </w:p>
        </w:tc>
        <w:tc>
          <w:tcPr>
            <w:tcW w:w="1323" w:type="dxa"/>
          </w:tcPr>
          <w:p>
            <w:pPr>
              <w:pStyle w:val="TableParagraph"/>
              <w:spacing w:line="205" w:lineRule="exact" w:before="24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103.1</w:t>
            </w:r>
          </w:p>
        </w:tc>
        <w:tc>
          <w:tcPr>
            <w:tcW w:w="1380" w:type="dxa"/>
          </w:tcPr>
          <w:p>
            <w:pPr>
              <w:pStyle w:val="TableParagraph"/>
              <w:spacing w:line="205" w:lineRule="exact" w:before="24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97.9</w:t>
            </w:r>
          </w:p>
        </w:tc>
        <w:tc>
          <w:tcPr>
            <w:tcW w:w="1376" w:type="dxa"/>
          </w:tcPr>
          <w:p>
            <w:pPr>
              <w:pStyle w:val="TableParagraph"/>
              <w:spacing w:line="205" w:lineRule="exact" w:before="24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-1.1</w:t>
            </w:r>
          </w:p>
        </w:tc>
        <w:tc>
          <w:tcPr>
            <w:tcW w:w="1532" w:type="dxa"/>
          </w:tcPr>
          <w:p>
            <w:pPr>
              <w:pStyle w:val="TableParagraph"/>
              <w:spacing w:line="205" w:lineRule="exact" w:before="24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4.1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5" w:type="dxa"/>
          </w:tcPr>
          <w:p>
            <w:pPr>
              <w:pStyle w:val="TableParagraph"/>
              <w:spacing w:line="204" w:lineRule="exact" w:before="25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10.3</w:t>
            </w:r>
          </w:p>
        </w:tc>
        <w:tc>
          <w:tcPr>
            <w:tcW w:w="1323" w:type="dxa"/>
          </w:tcPr>
          <w:p>
            <w:pPr>
              <w:pStyle w:val="TableParagraph"/>
              <w:spacing w:line="204" w:lineRule="exact" w:before="25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10.4</w:t>
            </w:r>
          </w:p>
        </w:tc>
        <w:tc>
          <w:tcPr>
            <w:tcW w:w="1380" w:type="dxa"/>
          </w:tcPr>
          <w:p>
            <w:pPr>
              <w:pStyle w:val="TableParagraph"/>
              <w:spacing w:line="204" w:lineRule="exact" w:before="25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9.2</w:t>
            </w:r>
          </w:p>
        </w:tc>
        <w:tc>
          <w:tcPr>
            <w:tcW w:w="1376" w:type="dxa"/>
          </w:tcPr>
          <w:p>
            <w:pPr>
              <w:pStyle w:val="TableParagraph"/>
              <w:spacing w:line="204" w:lineRule="exact" w:before="25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04" w:lineRule="exact" w:before="25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5" w:type="dxa"/>
          </w:tcPr>
          <w:p>
            <w:pPr>
              <w:pStyle w:val="TableParagraph"/>
              <w:spacing w:line="203" w:lineRule="exact" w:before="26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91.7</w:t>
            </w:r>
          </w:p>
        </w:tc>
        <w:tc>
          <w:tcPr>
            <w:tcW w:w="1323" w:type="dxa"/>
          </w:tcPr>
          <w:p>
            <w:pPr>
              <w:pStyle w:val="TableParagraph"/>
              <w:spacing w:line="203" w:lineRule="exact" w:before="26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92.7</w:t>
            </w:r>
          </w:p>
        </w:tc>
        <w:tc>
          <w:tcPr>
            <w:tcW w:w="1380" w:type="dxa"/>
          </w:tcPr>
          <w:p>
            <w:pPr>
              <w:pStyle w:val="TableParagraph"/>
              <w:spacing w:line="203" w:lineRule="exact" w:before="26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88.7</w:t>
            </w:r>
          </w:p>
        </w:tc>
        <w:tc>
          <w:tcPr>
            <w:tcW w:w="1376" w:type="dxa"/>
          </w:tcPr>
          <w:p>
            <w:pPr>
              <w:pStyle w:val="TableParagraph"/>
              <w:spacing w:line="203" w:lineRule="exact" w:before="26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-1.0</w:t>
            </w:r>
          </w:p>
        </w:tc>
        <w:tc>
          <w:tcPr>
            <w:tcW w:w="1532" w:type="dxa"/>
          </w:tcPr>
          <w:p>
            <w:pPr>
              <w:pStyle w:val="TableParagraph"/>
              <w:spacing w:line="203" w:lineRule="exact" w:before="26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3.0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 Services</w:t>
            </w:r>
          </w:p>
        </w:tc>
        <w:tc>
          <w:tcPr>
            <w:tcW w:w="1235" w:type="dxa"/>
          </w:tcPr>
          <w:p>
            <w:pPr>
              <w:pStyle w:val="TableParagraph"/>
              <w:spacing w:line="202" w:lineRule="exact" w:before="27"/>
              <w:ind w:right="3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67.9</w:t>
            </w:r>
          </w:p>
        </w:tc>
        <w:tc>
          <w:tcPr>
            <w:tcW w:w="1323" w:type="dxa"/>
          </w:tcPr>
          <w:p>
            <w:pPr>
              <w:pStyle w:val="TableParagraph"/>
              <w:spacing w:line="202" w:lineRule="exact" w:before="27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67.2</w:t>
            </w:r>
          </w:p>
        </w:tc>
        <w:tc>
          <w:tcPr>
            <w:tcW w:w="1380" w:type="dxa"/>
          </w:tcPr>
          <w:p>
            <w:pPr>
              <w:pStyle w:val="TableParagraph"/>
              <w:spacing w:line="202" w:lineRule="exact" w:before="27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64.8</w:t>
            </w:r>
          </w:p>
        </w:tc>
        <w:tc>
          <w:tcPr>
            <w:tcW w:w="1376" w:type="dxa"/>
          </w:tcPr>
          <w:p>
            <w:pPr>
              <w:pStyle w:val="TableParagraph"/>
              <w:spacing w:line="202" w:lineRule="exact" w:before="27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0.7</w:t>
            </w:r>
          </w:p>
        </w:tc>
        <w:tc>
          <w:tcPr>
            <w:tcW w:w="1532" w:type="dxa"/>
          </w:tcPr>
          <w:p>
            <w:pPr>
              <w:pStyle w:val="TableParagraph"/>
              <w:spacing w:line="202" w:lineRule="exact" w:before="27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3.1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Government</w:t>
            </w:r>
          </w:p>
        </w:tc>
        <w:tc>
          <w:tcPr>
            <w:tcW w:w="1235" w:type="dxa"/>
          </w:tcPr>
          <w:p>
            <w:pPr>
              <w:pStyle w:val="TableParagraph"/>
              <w:spacing w:line="201" w:lineRule="exact" w:before="28"/>
              <w:ind w:right="359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205.4</w:t>
            </w:r>
          </w:p>
        </w:tc>
        <w:tc>
          <w:tcPr>
            <w:tcW w:w="1323" w:type="dxa"/>
          </w:tcPr>
          <w:p>
            <w:pPr>
              <w:pStyle w:val="TableParagraph"/>
              <w:spacing w:line="201" w:lineRule="exact" w:before="28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193.4</w:t>
            </w:r>
          </w:p>
        </w:tc>
        <w:tc>
          <w:tcPr>
            <w:tcW w:w="1380" w:type="dxa"/>
          </w:tcPr>
          <w:p>
            <w:pPr>
              <w:pStyle w:val="TableParagraph"/>
              <w:spacing w:line="201" w:lineRule="exact" w:before="28"/>
              <w:ind w:right="45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210.2</w:t>
            </w:r>
          </w:p>
        </w:tc>
        <w:tc>
          <w:tcPr>
            <w:tcW w:w="1376" w:type="dxa"/>
          </w:tcPr>
          <w:p>
            <w:pPr>
              <w:pStyle w:val="TableParagraph"/>
              <w:spacing w:line="201" w:lineRule="exact" w:before="28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12.0</w:t>
            </w:r>
          </w:p>
        </w:tc>
        <w:tc>
          <w:tcPr>
            <w:tcW w:w="1532" w:type="dxa"/>
          </w:tcPr>
          <w:p>
            <w:pPr>
              <w:pStyle w:val="TableParagraph"/>
              <w:spacing w:line="201" w:lineRule="exact" w:before="28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-4.8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35" w:type="dxa"/>
          </w:tcPr>
          <w:p>
            <w:pPr>
              <w:pStyle w:val="TableParagraph"/>
              <w:spacing w:line="200" w:lineRule="exact" w:before="29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20.7</w:t>
            </w:r>
          </w:p>
        </w:tc>
        <w:tc>
          <w:tcPr>
            <w:tcW w:w="1323" w:type="dxa"/>
          </w:tcPr>
          <w:p>
            <w:pPr>
              <w:pStyle w:val="TableParagraph"/>
              <w:spacing w:line="200" w:lineRule="exact" w:before="29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20.5</w:t>
            </w:r>
          </w:p>
        </w:tc>
        <w:tc>
          <w:tcPr>
            <w:tcW w:w="1380" w:type="dxa"/>
          </w:tcPr>
          <w:p>
            <w:pPr>
              <w:pStyle w:val="TableParagraph"/>
              <w:spacing w:line="200" w:lineRule="exact" w:before="29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23.3</w:t>
            </w:r>
          </w:p>
        </w:tc>
        <w:tc>
          <w:tcPr>
            <w:tcW w:w="1376" w:type="dxa"/>
          </w:tcPr>
          <w:p>
            <w:pPr>
              <w:pStyle w:val="TableParagraph"/>
              <w:spacing w:line="200" w:lineRule="exact" w:before="29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  <w:tc>
          <w:tcPr>
            <w:tcW w:w="1532" w:type="dxa"/>
          </w:tcPr>
          <w:p>
            <w:pPr>
              <w:pStyle w:val="TableParagraph"/>
              <w:spacing w:line="200" w:lineRule="exact" w:before="29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-2.6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35" w:type="dxa"/>
          </w:tcPr>
          <w:p>
            <w:pPr>
              <w:pStyle w:val="TableParagraph"/>
              <w:spacing w:line="199" w:lineRule="exact" w:before="30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77.7</w:t>
            </w:r>
          </w:p>
        </w:tc>
        <w:tc>
          <w:tcPr>
            <w:tcW w:w="1323" w:type="dxa"/>
          </w:tcPr>
          <w:p>
            <w:pPr>
              <w:pStyle w:val="TableParagraph"/>
              <w:spacing w:line="199" w:lineRule="exact" w:before="30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73.3</w:t>
            </w:r>
          </w:p>
        </w:tc>
        <w:tc>
          <w:tcPr>
            <w:tcW w:w="1380" w:type="dxa"/>
          </w:tcPr>
          <w:p>
            <w:pPr>
              <w:pStyle w:val="TableParagraph"/>
              <w:spacing w:line="199" w:lineRule="exact" w:before="30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77.4</w:t>
            </w:r>
          </w:p>
        </w:tc>
        <w:tc>
          <w:tcPr>
            <w:tcW w:w="1376" w:type="dxa"/>
          </w:tcPr>
          <w:p>
            <w:pPr>
              <w:pStyle w:val="TableParagraph"/>
              <w:spacing w:line="199" w:lineRule="exact" w:before="30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4.4</w:t>
            </w:r>
          </w:p>
        </w:tc>
        <w:tc>
          <w:tcPr>
            <w:tcW w:w="1532" w:type="dxa"/>
          </w:tcPr>
          <w:p>
            <w:pPr>
              <w:pStyle w:val="TableParagraph"/>
              <w:spacing w:line="199" w:lineRule="exact" w:before="30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8" w:lineRule="exact"/>
              <w:ind w:right="38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5" w:type="dxa"/>
          </w:tcPr>
          <w:p>
            <w:pPr>
              <w:pStyle w:val="TableParagraph"/>
              <w:spacing w:line="198" w:lineRule="exact" w:before="31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31.3</w:t>
            </w:r>
          </w:p>
        </w:tc>
        <w:tc>
          <w:tcPr>
            <w:tcW w:w="1323" w:type="dxa"/>
          </w:tcPr>
          <w:p>
            <w:pPr>
              <w:pStyle w:val="TableParagraph"/>
              <w:spacing w:line="198" w:lineRule="exact" w:before="31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26.7</w:t>
            </w:r>
          </w:p>
        </w:tc>
        <w:tc>
          <w:tcPr>
            <w:tcW w:w="1380" w:type="dxa"/>
          </w:tcPr>
          <w:p>
            <w:pPr>
              <w:pStyle w:val="TableParagraph"/>
              <w:spacing w:line="198" w:lineRule="exact" w:before="31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30.7</w:t>
            </w:r>
          </w:p>
        </w:tc>
        <w:tc>
          <w:tcPr>
            <w:tcW w:w="1376" w:type="dxa"/>
          </w:tcPr>
          <w:p>
            <w:pPr>
              <w:pStyle w:val="TableParagraph"/>
              <w:spacing w:line="198" w:lineRule="exact" w:before="31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4.6</w:t>
            </w:r>
          </w:p>
        </w:tc>
        <w:tc>
          <w:tcPr>
            <w:tcW w:w="1532" w:type="dxa"/>
          </w:tcPr>
          <w:p>
            <w:pPr>
              <w:pStyle w:val="TableParagraph"/>
              <w:spacing w:line="198" w:lineRule="exact" w:before="31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7" w:lineRule="exact"/>
              <w:ind w:right="39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35" w:type="dxa"/>
          </w:tcPr>
          <w:p>
            <w:pPr>
              <w:pStyle w:val="TableParagraph"/>
              <w:spacing w:line="197" w:lineRule="exact" w:before="32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46.4</w:t>
            </w:r>
          </w:p>
        </w:tc>
        <w:tc>
          <w:tcPr>
            <w:tcW w:w="1323" w:type="dxa"/>
          </w:tcPr>
          <w:p>
            <w:pPr>
              <w:pStyle w:val="TableParagraph"/>
              <w:spacing w:line="197" w:lineRule="exact" w:before="32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380" w:type="dxa"/>
          </w:tcPr>
          <w:p>
            <w:pPr>
              <w:pStyle w:val="TableParagraph"/>
              <w:spacing w:line="197" w:lineRule="exact" w:before="32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46.7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2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32" w:type="dxa"/>
          </w:tcPr>
          <w:p>
            <w:pPr>
              <w:pStyle w:val="TableParagraph"/>
              <w:spacing w:line="197" w:lineRule="exact" w:before="32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Government</w:t>
            </w:r>
          </w:p>
        </w:tc>
        <w:tc>
          <w:tcPr>
            <w:tcW w:w="1235" w:type="dxa"/>
          </w:tcPr>
          <w:p>
            <w:pPr>
              <w:pStyle w:val="TableParagraph"/>
              <w:spacing w:line="196" w:lineRule="exact" w:before="33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107.0</w:t>
            </w:r>
          </w:p>
        </w:tc>
        <w:tc>
          <w:tcPr>
            <w:tcW w:w="1323" w:type="dxa"/>
          </w:tcPr>
          <w:p>
            <w:pPr>
              <w:pStyle w:val="TableParagraph"/>
              <w:spacing w:line="196" w:lineRule="exact" w:before="33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99.6</w:t>
            </w:r>
          </w:p>
        </w:tc>
        <w:tc>
          <w:tcPr>
            <w:tcW w:w="1380" w:type="dxa"/>
          </w:tcPr>
          <w:p>
            <w:pPr>
              <w:pStyle w:val="TableParagraph"/>
              <w:spacing w:line="196" w:lineRule="exact" w:before="33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109.5</w:t>
            </w:r>
          </w:p>
        </w:tc>
        <w:tc>
          <w:tcPr>
            <w:tcW w:w="1376" w:type="dxa"/>
          </w:tcPr>
          <w:p>
            <w:pPr>
              <w:pStyle w:val="TableParagraph"/>
              <w:spacing w:line="196" w:lineRule="exact" w:before="33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7.4</w:t>
            </w:r>
          </w:p>
        </w:tc>
        <w:tc>
          <w:tcPr>
            <w:tcW w:w="1532" w:type="dxa"/>
          </w:tcPr>
          <w:p>
            <w:pPr>
              <w:pStyle w:val="TableParagraph"/>
              <w:spacing w:line="196" w:lineRule="exact" w:before="33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-2.5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5" w:lineRule="exact"/>
              <w:ind w:right="37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5" w:type="dxa"/>
          </w:tcPr>
          <w:p>
            <w:pPr>
              <w:pStyle w:val="TableParagraph"/>
              <w:spacing w:line="195" w:lineRule="exact" w:before="34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63.6</w:t>
            </w:r>
          </w:p>
        </w:tc>
        <w:tc>
          <w:tcPr>
            <w:tcW w:w="1323" w:type="dxa"/>
          </w:tcPr>
          <w:p>
            <w:pPr>
              <w:pStyle w:val="TableParagraph"/>
              <w:spacing w:line="195" w:lineRule="exact" w:before="34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55.6</w:t>
            </w:r>
          </w:p>
        </w:tc>
        <w:tc>
          <w:tcPr>
            <w:tcW w:w="1380" w:type="dxa"/>
          </w:tcPr>
          <w:p>
            <w:pPr>
              <w:pStyle w:val="TableParagraph"/>
              <w:spacing w:line="195" w:lineRule="exact" w:before="34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66.3</w:t>
            </w:r>
          </w:p>
        </w:tc>
        <w:tc>
          <w:tcPr>
            <w:tcW w:w="1376" w:type="dxa"/>
          </w:tcPr>
          <w:p>
            <w:pPr>
              <w:pStyle w:val="TableParagraph"/>
              <w:spacing w:line="195" w:lineRule="exact" w:before="34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8.0</w:t>
            </w:r>
          </w:p>
        </w:tc>
        <w:tc>
          <w:tcPr>
            <w:tcW w:w="1532" w:type="dxa"/>
          </w:tcPr>
          <w:p>
            <w:pPr>
              <w:pStyle w:val="TableParagraph"/>
              <w:spacing w:line="195" w:lineRule="exact" w:before="34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-2.7</w:t>
            </w:r>
          </w:p>
        </w:tc>
      </w:tr>
      <w:tr>
        <w:trPr>
          <w:trHeight w:val="357" w:hRule="atLeast"/>
        </w:trPr>
        <w:tc>
          <w:tcPr>
            <w:tcW w:w="3893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8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35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59"/>
              <w:rPr>
                <w:sz w:val="20"/>
              </w:rPr>
            </w:pPr>
            <w:r>
              <w:rPr>
                <w:color w:val="231F20"/>
                <w:sz w:val="20"/>
              </w:rPr>
              <w:t>43.4</w:t>
            </w:r>
          </w:p>
        </w:tc>
        <w:tc>
          <w:tcPr>
            <w:tcW w:w="1323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56"/>
              <w:rPr>
                <w:sz w:val="20"/>
              </w:rPr>
            </w:pPr>
            <w:r>
              <w:rPr>
                <w:color w:val="231F20"/>
                <w:sz w:val="20"/>
              </w:rPr>
              <w:t>44.0</w:t>
            </w:r>
          </w:p>
        </w:tc>
        <w:tc>
          <w:tcPr>
            <w:tcW w:w="1380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51"/>
              <w:rPr>
                <w:sz w:val="20"/>
              </w:rPr>
            </w:pPr>
            <w:r>
              <w:rPr>
                <w:color w:val="231F20"/>
                <w:sz w:val="20"/>
              </w:rPr>
              <w:t>43.2</w:t>
            </w:r>
          </w:p>
        </w:tc>
        <w:tc>
          <w:tcPr>
            <w:tcW w:w="137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32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10" w:footer="593" w:top="2060" w:bottom="860" w:left="600" w:right="580"/>
        </w:sectPr>
      </w:pPr>
    </w:p>
    <w:p>
      <w:pPr>
        <w:spacing w:before="17"/>
        <w:ind w:left="146" w:right="139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right="193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288"/>
        <w:ind w:left="146" w:right="15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August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September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3"/>
        <w:ind w:left="110" w:right="139"/>
        <w:jc w:val="both"/>
      </w:pPr>
      <w:r>
        <w:rPr>
          <w:color w:val="231F20"/>
        </w:rPr>
        <w:t>Nonfarm payroll jobs in Arkansas rose 17,300 in September to total 1,276,800.</w:t>
      </w:r>
      <w:r>
        <w:rPr>
          <w:color w:val="231F20"/>
          <w:spacing w:val="1"/>
        </w:rPr>
        <w:t> </w:t>
      </w:r>
      <w:r>
        <w:rPr>
          <w:color w:val="231F20"/>
        </w:rPr>
        <w:t>Gains were posted in</w:t>
      </w:r>
      <w:r>
        <w:rPr>
          <w:color w:val="231F20"/>
          <w:spacing w:val="1"/>
        </w:rPr>
        <w:t> </w:t>
      </w:r>
      <w:r>
        <w:rPr>
          <w:color w:val="231F20"/>
        </w:rPr>
        <w:t>seven major industry sectors.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government </w:t>
      </w:r>
      <w:r>
        <w:rPr>
          <w:color w:val="231F20"/>
        </w:rPr>
        <w:t>increased 12,000.</w:t>
      </w:r>
      <w:r>
        <w:rPr>
          <w:color w:val="231F20"/>
          <w:spacing w:val="1"/>
        </w:rPr>
        <w:t> </w:t>
      </w:r>
      <w:r>
        <w:rPr>
          <w:color w:val="231F20"/>
        </w:rPr>
        <w:t>Growth occurred in local gov-</w:t>
      </w:r>
      <w:r>
        <w:rPr>
          <w:color w:val="231F20"/>
          <w:spacing w:val="1"/>
        </w:rPr>
        <w:t> </w:t>
      </w:r>
      <w:r>
        <w:rPr>
          <w:color w:val="231F20"/>
        </w:rPr>
        <w:t>ernment-educational services (+8,000) and state government-educational services (+4,600), as public</w:t>
      </w:r>
      <w:r>
        <w:rPr>
          <w:color w:val="231F20"/>
          <w:spacing w:val="1"/>
        </w:rPr>
        <w:t> </w:t>
      </w:r>
      <w:r>
        <w:rPr>
          <w:color w:val="231F20"/>
        </w:rPr>
        <w:t>schools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universities</w:t>
      </w:r>
      <w:r>
        <w:rPr>
          <w:color w:val="231F20"/>
          <w:spacing w:val="-9"/>
        </w:rPr>
        <w:t> </w:t>
      </w:r>
      <w:r>
        <w:rPr>
          <w:color w:val="231F20"/>
        </w:rPr>
        <w:t>continued</w:t>
      </w:r>
      <w:r>
        <w:rPr>
          <w:color w:val="231F20"/>
          <w:spacing w:val="-10"/>
        </w:rPr>
        <w:t> </w:t>
      </w:r>
      <w:r>
        <w:rPr>
          <w:color w:val="231F20"/>
        </w:rPr>
        <w:t>hiring</w:t>
      </w:r>
      <w:r>
        <w:rPr>
          <w:color w:val="231F20"/>
          <w:spacing w:val="-9"/>
        </w:rPr>
        <w:t> </w:t>
      </w:r>
      <w:r>
        <w:rPr>
          <w:color w:val="231F20"/>
        </w:rPr>
        <w:t>for</w:t>
      </w:r>
      <w:r>
        <w:rPr>
          <w:color w:val="231F20"/>
          <w:spacing w:val="-10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new</w:t>
      </w:r>
      <w:r>
        <w:rPr>
          <w:color w:val="231F20"/>
          <w:spacing w:val="-9"/>
        </w:rPr>
        <w:t> </w:t>
      </w:r>
      <w:r>
        <w:rPr>
          <w:color w:val="231F20"/>
        </w:rPr>
        <w:t>school</w:t>
      </w:r>
      <w:r>
        <w:rPr>
          <w:color w:val="231F20"/>
          <w:spacing w:val="-10"/>
        </w:rPr>
        <w:t> </w:t>
      </w:r>
      <w:r>
        <w:rPr>
          <w:color w:val="231F20"/>
        </w:rPr>
        <w:t>year.</w:t>
      </w:r>
      <w:r>
        <w:rPr>
          <w:color w:val="231F20"/>
          <w:spacing w:val="48"/>
        </w:rPr>
        <w:t> </w:t>
      </w:r>
      <w:r>
        <w:rPr>
          <w:b/>
          <w:color w:val="231F20"/>
        </w:rPr>
        <w:t>Trade,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transportation,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utilities</w:t>
      </w:r>
      <w:r>
        <w:rPr>
          <w:b/>
          <w:color w:val="231F20"/>
          <w:spacing w:val="-64"/>
        </w:rPr>
        <w:t> </w:t>
      </w:r>
      <w:r>
        <w:rPr>
          <w:color w:val="231F20"/>
        </w:rPr>
        <w:t>added 3,600 jobs. Expansions in retail trade (+2,400) and transportation-warehousing-utilities (+1,700)</w:t>
      </w:r>
      <w:r>
        <w:rPr>
          <w:color w:val="231F20"/>
          <w:spacing w:val="-63"/>
        </w:rPr>
        <w:t> </w:t>
      </w:r>
      <w:r>
        <w:rPr>
          <w:color w:val="231F20"/>
        </w:rPr>
        <w:t>more than offset a small decrease in wholesale trade (-500).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educational and health services</w:t>
      </w:r>
      <w:r>
        <w:rPr>
          <w:b/>
          <w:color w:val="231F20"/>
          <w:spacing w:val="-64"/>
        </w:rPr>
        <w:t> </w:t>
      </w:r>
      <w:r>
        <w:rPr>
          <w:color w:val="231F20"/>
        </w:rPr>
        <w:t>rose 1,200, all in educational services (+2,500). Employment in </w:t>
      </w:r>
      <w:r>
        <w:rPr>
          <w:b/>
          <w:color w:val="231F20"/>
        </w:rPr>
        <w:t>manufacturing </w:t>
      </w:r>
      <w:r>
        <w:rPr>
          <w:color w:val="231F20"/>
        </w:rPr>
        <w:t>increased 1,000, mostly</w:t>
      </w:r>
      <w:r>
        <w:rPr>
          <w:color w:val="231F20"/>
          <w:spacing w:val="-64"/>
        </w:rPr>
        <w:t> </w:t>
      </w:r>
      <w:r>
        <w:rPr>
          <w:color w:val="231F20"/>
        </w:rPr>
        <w:t>in durable goods (+900). </w:t>
      </w:r>
      <w:r>
        <w:rPr>
          <w:b/>
          <w:color w:val="231F20"/>
        </w:rPr>
        <w:t>Leisure and hospitality </w:t>
      </w:r>
      <w:r>
        <w:rPr>
          <w:color w:val="231F20"/>
        </w:rPr>
        <w:t>reported the largest decline, down 2,100 jobs. Con-</w:t>
      </w:r>
      <w:r>
        <w:rPr>
          <w:color w:val="231F20"/>
          <w:spacing w:val="1"/>
        </w:rPr>
        <w:t> </w:t>
      </w:r>
      <w:r>
        <w:rPr>
          <w:color w:val="231F20"/>
        </w:rPr>
        <w:t>tractions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arts-entertainment-recreation (-1,000)</w:t>
      </w:r>
      <w:r>
        <w:rPr>
          <w:color w:val="231F20"/>
          <w:spacing w:val="-1"/>
        </w:rPr>
        <w:t> </w:t>
      </w:r>
      <w:r>
        <w:rPr>
          <w:color w:val="231F20"/>
        </w:rPr>
        <w:t>were attributed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typical seasonal</w:t>
      </w:r>
      <w:r>
        <w:rPr>
          <w:color w:val="231F20"/>
          <w:spacing w:val="-2"/>
        </w:rPr>
        <w:t> </w:t>
      </w:r>
      <w:r>
        <w:rPr>
          <w:color w:val="231F20"/>
        </w:rPr>
        <w:t>losses.</w:t>
      </w:r>
    </w:p>
    <w:p>
      <w:pPr>
        <w:pStyle w:val="BodyText"/>
        <w:spacing w:before="1"/>
      </w:pPr>
    </w:p>
    <w:p>
      <w:pPr>
        <w:pStyle w:val="BodyText"/>
        <w:spacing w:before="101"/>
        <w:ind w:left="146" w:right="15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September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2020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September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2"/>
        <w:ind w:left="117" w:right="133"/>
        <w:jc w:val="both"/>
      </w:pPr>
      <w:r>
        <w:rPr>
          <w:color w:val="231F20"/>
        </w:rPr>
        <w:t>Compared to September 2020, Arkansas’ nonfarm payroll jobs have increased by 34,000.</w:t>
      </w:r>
      <w:r>
        <w:rPr>
          <w:color w:val="231F20"/>
          <w:spacing w:val="1"/>
        </w:rPr>
        <w:t> </w:t>
      </w:r>
      <w:r>
        <w:rPr>
          <w:color w:val="231F20"/>
        </w:rPr>
        <w:t>Nine major</w:t>
      </w:r>
      <w:r>
        <w:rPr>
          <w:color w:val="231F20"/>
          <w:spacing w:val="1"/>
        </w:rPr>
        <w:t> </w:t>
      </w:r>
      <w:r>
        <w:rPr>
          <w:color w:val="231F20"/>
        </w:rPr>
        <w:t>industry</w:t>
      </w:r>
      <w:r>
        <w:rPr>
          <w:color w:val="231F20"/>
          <w:spacing w:val="-8"/>
        </w:rPr>
        <w:t> </w:t>
      </w:r>
      <w:r>
        <w:rPr>
          <w:color w:val="231F20"/>
        </w:rPr>
        <w:t>sectors</w:t>
      </w:r>
      <w:r>
        <w:rPr>
          <w:color w:val="231F20"/>
          <w:spacing w:val="-8"/>
        </w:rPr>
        <w:t> </w:t>
      </w:r>
      <w:r>
        <w:rPr>
          <w:color w:val="231F20"/>
        </w:rPr>
        <w:t>posted</w:t>
      </w:r>
      <w:r>
        <w:rPr>
          <w:color w:val="231F20"/>
          <w:spacing w:val="-8"/>
        </w:rPr>
        <w:t> </w:t>
      </w:r>
      <w:r>
        <w:rPr>
          <w:color w:val="231F20"/>
        </w:rPr>
        <w:t>growth,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five</w:t>
      </w:r>
      <w:r>
        <w:rPr>
          <w:color w:val="231F20"/>
          <w:spacing w:val="-8"/>
        </w:rPr>
        <w:t> </w:t>
      </w:r>
      <w:r>
        <w:rPr>
          <w:color w:val="231F20"/>
        </w:rPr>
        <w:t>sectors</w:t>
      </w:r>
      <w:r>
        <w:rPr>
          <w:color w:val="231F20"/>
          <w:spacing w:val="-7"/>
        </w:rPr>
        <w:t> </w:t>
      </w:r>
      <w:r>
        <w:rPr>
          <w:color w:val="231F20"/>
        </w:rPr>
        <w:t>adding</w:t>
      </w:r>
      <w:r>
        <w:rPr>
          <w:color w:val="231F20"/>
          <w:spacing w:val="-8"/>
        </w:rPr>
        <w:t> </w:t>
      </w:r>
      <w:r>
        <w:rPr>
          <w:color w:val="231F20"/>
        </w:rPr>
        <w:t>4,000</w:t>
      </w:r>
      <w:r>
        <w:rPr>
          <w:color w:val="231F20"/>
          <w:spacing w:val="-8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more</w:t>
      </w:r>
      <w:r>
        <w:rPr>
          <w:color w:val="231F20"/>
          <w:spacing w:val="-8"/>
        </w:rPr>
        <w:t> </w:t>
      </w:r>
      <w:r>
        <w:rPr>
          <w:color w:val="231F20"/>
        </w:rPr>
        <w:t>jobs</w:t>
      </w:r>
      <w:r>
        <w:rPr>
          <w:color w:val="231F20"/>
          <w:spacing w:val="-8"/>
        </w:rPr>
        <w:t> </w:t>
      </w:r>
      <w:r>
        <w:rPr>
          <w:color w:val="231F20"/>
        </w:rPr>
        <w:t>each.</w:t>
      </w:r>
      <w:r>
        <w:rPr>
          <w:color w:val="231F20"/>
          <w:spacing w:val="51"/>
        </w:rPr>
        <w:t> </w:t>
      </w:r>
      <w:r>
        <w:rPr>
          <w:color w:val="231F20"/>
        </w:rPr>
        <w:t>Jobs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b/>
          <w:color w:val="231F20"/>
        </w:rPr>
        <w:t>professional</w:t>
      </w:r>
      <w:r>
        <w:rPr>
          <w:b/>
          <w:color w:val="231F20"/>
          <w:spacing w:val="-63"/>
        </w:rPr>
        <w:t> </w:t>
      </w:r>
      <w:r>
        <w:rPr>
          <w:b/>
          <w:color w:val="231F20"/>
        </w:rPr>
        <w:t>and business services </w:t>
      </w:r>
      <w:r>
        <w:rPr>
          <w:color w:val="231F20"/>
        </w:rPr>
        <w:t>rose 10,000, with gains reported in all subsectors.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manufacturing</w:t>
      </w:r>
      <w:r>
        <w:rPr>
          <w:b/>
          <w:color w:val="231F20"/>
          <w:spacing w:val="1"/>
        </w:rPr>
        <w:t> </w:t>
      </w:r>
      <w:r>
        <w:rPr>
          <w:color w:val="231F20"/>
        </w:rPr>
        <w:t>increased 7,400.</w:t>
      </w:r>
      <w:r>
        <w:rPr>
          <w:color w:val="231F20"/>
          <w:spacing w:val="1"/>
        </w:rPr>
        <w:t> </w:t>
      </w:r>
      <w:r>
        <w:rPr>
          <w:color w:val="231F20"/>
        </w:rPr>
        <w:t>Growth was reported in durable goods (+11,100), while jobs in nondurable goods</w:t>
      </w:r>
      <w:r>
        <w:rPr>
          <w:color w:val="231F20"/>
          <w:spacing w:val="1"/>
        </w:rPr>
        <w:t> </w:t>
      </w:r>
      <w:r>
        <w:rPr>
          <w:color w:val="231F20"/>
        </w:rPr>
        <w:t>declined</w:t>
      </w:r>
      <w:r>
        <w:rPr>
          <w:color w:val="231F20"/>
          <w:spacing w:val="-14"/>
        </w:rPr>
        <w:t> </w:t>
      </w:r>
      <w:r>
        <w:rPr>
          <w:color w:val="231F20"/>
        </w:rPr>
        <w:t>3,700.</w:t>
      </w:r>
      <w:r>
        <w:rPr>
          <w:color w:val="231F20"/>
          <w:spacing w:val="41"/>
        </w:rPr>
        <w:t> </w:t>
      </w:r>
      <w:r>
        <w:rPr>
          <w:b/>
          <w:color w:val="231F20"/>
        </w:rPr>
        <w:t>Trade,</w:t>
      </w:r>
      <w:r>
        <w:rPr>
          <w:b/>
          <w:color w:val="231F20"/>
          <w:spacing w:val="-14"/>
        </w:rPr>
        <w:t> </w:t>
      </w:r>
      <w:r>
        <w:rPr>
          <w:b/>
          <w:color w:val="231F20"/>
        </w:rPr>
        <w:t>transportation,</w:t>
      </w:r>
      <w:r>
        <w:rPr>
          <w:b/>
          <w:color w:val="231F20"/>
          <w:spacing w:val="-12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13"/>
        </w:rPr>
        <w:t> </w:t>
      </w:r>
      <w:r>
        <w:rPr>
          <w:b/>
          <w:color w:val="231F20"/>
        </w:rPr>
        <w:t>utilities</w:t>
      </w:r>
      <w:r>
        <w:rPr>
          <w:b/>
          <w:color w:val="231F20"/>
          <w:spacing w:val="-12"/>
        </w:rPr>
        <w:t> </w:t>
      </w:r>
      <w:r>
        <w:rPr>
          <w:color w:val="231F20"/>
        </w:rPr>
        <w:t>added</w:t>
      </w:r>
      <w:r>
        <w:rPr>
          <w:color w:val="231F20"/>
          <w:spacing w:val="-13"/>
        </w:rPr>
        <w:t> </w:t>
      </w:r>
      <w:r>
        <w:rPr>
          <w:color w:val="231F20"/>
        </w:rPr>
        <w:t>6,400</w:t>
      </w:r>
      <w:r>
        <w:rPr>
          <w:color w:val="231F20"/>
          <w:spacing w:val="-14"/>
        </w:rPr>
        <w:t> </w:t>
      </w:r>
      <w:r>
        <w:rPr>
          <w:color w:val="231F20"/>
        </w:rPr>
        <w:t>jobs,</w:t>
      </w:r>
      <w:r>
        <w:rPr>
          <w:color w:val="231F20"/>
          <w:spacing w:val="-13"/>
        </w:rPr>
        <w:t> </w:t>
      </w:r>
      <w:r>
        <w:rPr>
          <w:color w:val="231F2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hiring</w:t>
      </w:r>
      <w:r>
        <w:rPr>
          <w:color w:val="231F20"/>
          <w:spacing w:val="-13"/>
        </w:rPr>
        <w:t> </w:t>
      </w:r>
      <w:r>
        <w:rPr>
          <w:color w:val="231F20"/>
        </w:rPr>
        <w:t>posted</w:t>
      </w:r>
      <w:r>
        <w:rPr>
          <w:color w:val="231F20"/>
          <w:spacing w:val="-13"/>
        </w:rPr>
        <w:t> </w:t>
      </w:r>
      <w:r>
        <w:rPr>
          <w:color w:val="231F20"/>
        </w:rPr>
        <w:t>in</w:t>
      </w:r>
      <w:r>
        <w:rPr>
          <w:color w:val="231F20"/>
          <w:spacing w:val="-13"/>
        </w:rPr>
        <w:t> </w:t>
      </w:r>
      <w:r>
        <w:rPr>
          <w:color w:val="231F20"/>
        </w:rPr>
        <w:t>all</w:t>
      </w:r>
      <w:r>
        <w:rPr>
          <w:color w:val="231F20"/>
          <w:spacing w:val="-13"/>
        </w:rPr>
        <w:t> </w:t>
      </w:r>
      <w:r>
        <w:rPr>
          <w:color w:val="231F20"/>
        </w:rPr>
        <w:t>subsec-</w:t>
      </w:r>
      <w:r>
        <w:rPr>
          <w:color w:val="231F20"/>
          <w:spacing w:val="-63"/>
        </w:rPr>
        <w:t> </w:t>
      </w:r>
      <w:r>
        <w:rPr>
          <w:color w:val="231F20"/>
        </w:rPr>
        <w:t>tors.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Leisure and hospitality </w:t>
      </w:r>
      <w:r>
        <w:rPr>
          <w:color w:val="231F20"/>
        </w:rPr>
        <w:t>gained 6,200 jobs.</w:t>
      </w:r>
      <w:r>
        <w:rPr>
          <w:color w:val="231F20"/>
          <w:spacing w:val="1"/>
        </w:rPr>
        <w:t> </w:t>
      </w:r>
      <w:r>
        <w:rPr>
          <w:color w:val="231F20"/>
        </w:rPr>
        <w:t>Most of the expansion occurred in accommodation</w:t>
      </w:r>
      <w:r>
        <w:rPr>
          <w:color w:val="231F20"/>
          <w:spacing w:val="1"/>
        </w:rPr>
        <w:t> </w:t>
      </w:r>
      <w:r>
        <w:rPr>
          <w:color w:val="231F20"/>
        </w:rPr>
        <w:t>and foods services (+4,100).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financial activities </w:t>
      </w:r>
      <w:r>
        <w:rPr>
          <w:color w:val="231F20"/>
        </w:rPr>
        <w:t>rose 4,000, largely in finance and insurance</w:t>
      </w:r>
      <w:r>
        <w:rPr>
          <w:color w:val="231F20"/>
          <w:spacing w:val="1"/>
        </w:rPr>
        <w:t> </w:t>
      </w:r>
      <w:r>
        <w:rPr>
          <w:color w:val="231F20"/>
        </w:rPr>
        <w:t>(+3,600).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Government</w:t>
      </w:r>
      <w:r>
        <w:rPr>
          <w:b/>
          <w:color w:val="231F20"/>
          <w:spacing w:val="-13"/>
        </w:rPr>
        <w:t> </w:t>
      </w:r>
      <w:r>
        <w:rPr>
          <w:color w:val="231F20"/>
        </w:rPr>
        <w:t>reported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largest</w:t>
      </w:r>
      <w:r>
        <w:rPr>
          <w:color w:val="231F20"/>
          <w:spacing w:val="-13"/>
        </w:rPr>
        <w:t> </w:t>
      </w:r>
      <w:r>
        <w:rPr>
          <w:color w:val="231F20"/>
        </w:rPr>
        <w:t>annual</w:t>
      </w:r>
      <w:r>
        <w:rPr>
          <w:color w:val="231F20"/>
          <w:spacing w:val="-12"/>
        </w:rPr>
        <w:t> </w:t>
      </w:r>
      <w:r>
        <w:rPr>
          <w:color w:val="231F20"/>
        </w:rPr>
        <w:t>decline,</w:t>
      </w:r>
      <w:r>
        <w:rPr>
          <w:color w:val="231F20"/>
          <w:spacing w:val="-13"/>
        </w:rPr>
        <w:t> </w:t>
      </w:r>
      <w:r>
        <w:rPr>
          <w:color w:val="231F20"/>
        </w:rPr>
        <w:t>down</w:t>
      </w:r>
      <w:r>
        <w:rPr>
          <w:color w:val="231F20"/>
          <w:spacing w:val="-12"/>
        </w:rPr>
        <w:t> </w:t>
      </w:r>
      <w:r>
        <w:rPr>
          <w:color w:val="231F20"/>
        </w:rPr>
        <w:t>4,800</w:t>
      </w:r>
      <w:r>
        <w:rPr>
          <w:color w:val="231F20"/>
          <w:spacing w:val="-13"/>
        </w:rPr>
        <w:t> </w:t>
      </w:r>
      <w:r>
        <w:rPr>
          <w:color w:val="231F20"/>
        </w:rPr>
        <w:t>jobs.</w:t>
      </w:r>
      <w:r>
        <w:rPr>
          <w:color w:val="231F20"/>
          <w:spacing w:val="42"/>
        </w:rPr>
        <w:t> </w:t>
      </w:r>
      <w:r>
        <w:rPr>
          <w:color w:val="231F20"/>
        </w:rPr>
        <w:t>A</w:t>
      </w:r>
      <w:r>
        <w:rPr>
          <w:color w:val="231F20"/>
          <w:spacing w:val="-13"/>
        </w:rPr>
        <w:t> </w:t>
      </w:r>
      <w:r>
        <w:rPr>
          <w:color w:val="231F20"/>
        </w:rPr>
        <w:t>majority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3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loss</w:t>
      </w:r>
      <w:r>
        <w:rPr>
          <w:color w:val="231F20"/>
          <w:spacing w:val="-13"/>
        </w:rPr>
        <w:t> </w:t>
      </w:r>
      <w:r>
        <w:rPr>
          <w:color w:val="231F20"/>
        </w:rPr>
        <w:t>was</w:t>
      </w:r>
      <w:r>
        <w:rPr>
          <w:color w:val="231F20"/>
          <w:spacing w:val="-63"/>
        </w:rPr>
        <w:t> </w:t>
      </w:r>
      <w:r>
        <w:rPr>
          <w:color w:val="231F20"/>
        </w:rPr>
        <w:t>split</w:t>
      </w:r>
      <w:r>
        <w:rPr>
          <w:color w:val="231F20"/>
          <w:spacing w:val="-2"/>
        </w:rPr>
        <w:t> </w:t>
      </w:r>
      <w:r>
        <w:rPr>
          <w:color w:val="231F20"/>
        </w:rPr>
        <w:t>between federal (-2,600) and local</w:t>
      </w:r>
      <w:r>
        <w:rPr>
          <w:color w:val="231F20"/>
          <w:spacing w:val="-1"/>
        </w:rPr>
        <w:t> </w:t>
      </w:r>
      <w:r>
        <w:rPr>
          <w:color w:val="231F20"/>
        </w:rPr>
        <w:t>(-2,500) government.</w:t>
      </w:r>
    </w:p>
    <w:p>
      <w:pPr>
        <w:pStyle w:val="BodyText"/>
        <w:spacing w:before="11"/>
        <w:rPr>
          <w:sz w:val="17"/>
        </w:rPr>
      </w:pPr>
    </w:p>
    <w:p>
      <w:pPr>
        <w:spacing w:line="253" w:lineRule="exact" w:before="100"/>
        <w:ind w:left="146" w:right="146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Local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Government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Educational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Services*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46" w:right="146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September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57"/>
        <w:ind w:left="605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8368" from="98.538956pt,7.48395pt" to="549.934944pt,7.48395pt" stroked="true" strokeweight=".38209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80,000</w:t>
      </w:r>
    </w:p>
    <w:p>
      <w:pPr>
        <w:pStyle w:val="BodyText"/>
        <w:spacing w:before="12"/>
        <w:rPr>
          <w:rFonts w:ascii="Calibri"/>
          <w:sz w:val="29"/>
        </w:rPr>
      </w:pPr>
    </w:p>
    <w:p>
      <w:pPr>
        <w:spacing w:before="74"/>
        <w:ind w:left="605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7856" from="98.538956pt,8.298017pt" to="549.934944pt,8.298017pt" stroked="true" strokeweight=".38209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75,000</w:t>
      </w:r>
    </w:p>
    <w:p>
      <w:pPr>
        <w:pStyle w:val="BodyText"/>
        <w:spacing w:before="12"/>
        <w:rPr>
          <w:rFonts w:ascii="Calibri"/>
          <w:sz w:val="29"/>
        </w:rPr>
      </w:pPr>
    </w:p>
    <w:p>
      <w:pPr>
        <w:spacing w:before="74"/>
        <w:ind w:left="605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98.538956pt;margin-top:-3.021097pt;width:451.4pt;height:115.75pt;mso-position-horizontal-relative:page;mso-position-vertical-relative:paragraph;z-index:15737344" id="docshapegroup68" coordorigin="1971,-60" coordsize="9028,2315">
            <v:shape style="position:absolute;left:1970;top:166;width:9028;height:1833" id="docshape69" coordorigin="1971,166" coordsize="9028,1833" path="m1971,1999l10999,1999m1971,1388l10999,1388m1971,778l10999,778m1971,166l10999,166e" filled="false" stroked="true" strokeweight=".467204pt" strokecolor="#d9d9d9">
              <v:path arrowok="t"/>
              <v:stroke dashstyle="solid"/>
            </v:shape>
            <v:shape style="position:absolute;left:2346;top:-42;width:8277;height:1810" id="docshape70" coordorigin="2346,-42" coordsize="8277,1810" path="m2346,-17l2430,-19,2514,-20,2597,-21,2681,-23,2764,-24,2848,-25,2932,-27,3015,-28,3099,-29,3182,-31,3266,-33,3350,-35,3433,-37,3517,-39,3600,-40,3684,-41,3768,-42,3851,-42,3935,-41,4018,-39,4102,-36,4186,-33,4269,-30,4353,-27,4436,-23,4520,-20,4604,-17,4679,-17,4754,-20,4829,-24,4905,-29,4980,-33,5055,-35,5130,-33,5206,-27,5281,-14,5356,7,5424,31,5493,56,5561,84,5630,115,5698,151,5767,190,5835,236,5903,287,5972,345,6040,410,6109,484,6148,533,6188,589,6227,652,6267,721,6307,794,6346,870,6386,949,6425,1029,6465,1110,6505,1190,6544,1268,6584,1344,6623,1416,6663,1484,6703,1546,6742,1601,6782,1649,6861,1718,6924,1749,6986,1765,7049,1768,7112,1758,7174,1738,7237,1709,7300,1671,7363,1627,7425,1578,7488,1525,7551,1469,7613,1412,7658,1368,7702,1317,7746,1260,7790,1198,7835,1132,7879,1063,7923,991,7967,918,8012,844,8056,771,8100,699,8145,630,8189,563,8233,501,8277,444,8322,393,8366,349,8434,292,8503,244,8571,205,8639,172,8708,146,8776,124,8845,105,8913,89,8981,74,9050,60,9118,44,9193,28,9269,15,9344,6,9419,0,9494,-4,9570,-7,9645,-9,9720,-11,9795,-14,9871,-17,9954,-22,10038,-25,10122,-28,10205,-31,10289,-33,10372,-35,10456,-37,10540,-39,10623,-42e" filled="false" stroked="true" strokeweight="1.819332pt" strokecolor="#000000">
              <v:path arrowok="t"/>
              <v:stroke dashstyle="longdash"/>
            </v:shape>
            <v:shape style="position:absolute;left:2346;top:-33;width:8277;height:1820" id="docshape71" coordorigin="2346,-32" coordsize="8277,1820" path="m2346,20l2430,17,2514,14,2597,11,2681,8,2764,5,2848,3,2932,0,3015,-2,3099,-5,3182,-8,3266,-13,3350,-19,3433,-25,3517,-30,3600,-32,3684,-32,3768,-27,3851,-17,3926,-2,4002,17,4077,40,4152,67,4227,95,4303,124,4378,152,4453,180,4528,205,4604,228,4679,248,4754,269,4829,289,4905,309,4980,328,5055,344,5130,359,5206,372,5281,381,5356,386,5415,383,5476,369,5539,348,5603,323,5667,295,5732,269,5797,247,5862,233,5926,227,5988,235,6049,259,6109,301,6180,386,6216,442,6252,507,6288,578,6323,654,6359,736,6395,820,6431,907,6467,995,6503,1084,6538,1172,6574,1257,6610,1340,6646,1418,6682,1492,6718,1559,6753,1618,6789,1669,6861,1742,6919,1774,6977,1788,7035,1786,7150,1746,7208,1710,7266,1667,7324,1619,7382,1567,7440,1513,7498,1460,7556,1410,7613,1363,7667,1320,7721,1271,7775,1217,7828,1159,7882,1099,7936,1037,7990,975,8043,913,8097,854,8151,797,8205,743,8258,695,8312,653,8366,618,8441,581,8516,553,8592,534,8667,522,8742,515,8817,511,8893,509,8968,507,9043,503,9118,496,9202,487,9285,478,9369,470,9453,463,9536,456,9620,451,9703,445,9787,440,9871,435,9954,431,10038,427,10122,424,10205,422,10289,420,10372,418,10456,415,10540,413,10623,411e" filled="false" stroked="true" strokeweight="1.819731pt" strokecolor="#a6a6a6">
              <v:path arrowok="t"/>
              <v:stroke dashstyle="solid"/>
            </v:shape>
            <v:shape style="position:absolute;left:2346;top:471;width:6020;height:1764" id="docshape72" coordorigin="2346,472" coordsize="6020,1764" path="m2346,484l2430,482,2514,481,2597,479,2681,477,2764,475,2848,474,2932,473,3015,472,3099,472,3182,472,3266,473,3350,474,3433,475,3517,477,3600,479,3684,481,3768,482,3851,484,3935,485,4019,486,4102,487,4186,488,4269,489,4353,490,4437,492,4520,494,4604,496,4679,497,4754,495,4830,491,4905,488,4980,485,5055,485,5131,489,5206,497,5281,511,5356,533,5425,557,5493,583,5561,612,5630,644,5698,680,5767,721,5835,766,5904,817,5972,874,6040,938,6109,1009,6151,1059,6192,1117,6234,1181,6276,1250,6318,1324,6360,1402,6401,1481,6443,1561,6485,1641,6527,1721,6569,1798,6610,1871,6652,1940,6694,2004,6736,2061,6778,2111,6861,2182,6924,2213,6987,2230,7049,2235,7112,2229,7175,2213,7237,2188,7300,2156,7363,2117,7426,2074,7488,2027,7551,1977,7614,1926,7662,1882,7713,1831,7766,1773,7819,1709,7874,1641,7929,1569,7983,1495,8037,1421,8089,1347,8139,1275,8187,1206,8231,1141,8272,1081,8308,1028,8340,984,8366,948e" filled="false" stroked="true" strokeweight="1.84591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50"/>
          <w:sz w:val="14"/>
        </w:rPr>
        <w:t>70,000</w:t>
      </w:r>
    </w:p>
    <w:p>
      <w:pPr>
        <w:pStyle w:val="BodyText"/>
        <w:spacing w:before="12"/>
        <w:rPr>
          <w:rFonts w:ascii="Calibri"/>
          <w:sz w:val="29"/>
        </w:rPr>
      </w:pPr>
    </w:p>
    <w:p>
      <w:pPr>
        <w:spacing w:before="74"/>
        <w:ind w:left="6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65,000</w:t>
      </w:r>
    </w:p>
    <w:p>
      <w:pPr>
        <w:pStyle w:val="BodyText"/>
        <w:spacing w:before="12"/>
        <w:rPr>
          <w:rFonts w:ascii="Calibri"/>
          <w:sz w:val="29"/>
        </w:rPr>
      </w:pPr>
    </w:p>
    <w:p>
      <w:pPr>
        <w:spacing w:before="74"/>
        <w:ind w:left="6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60,000</w:t>
      </w:r>
    </w:p>
    <w:p>
      <w:pPr>
        <w:pStyle w:val="BodyText"/>
        <w:spacing w:before="11"/>
        <w:rPr>
          <w:rFonts w:ascii="Calibri"/>
          <w:sz w:val="29"/>
        </w:rPr>
      </w:pPr>
    </w:p>
    <w:p>
      <w:pPr>
        <w:spacing w:before="75"/>
        <w:ind w:left="6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55,000</w:t>
      </w:r>
    </w:p>
    <w:p>
      <w:pPr>
        <w:pStyle w:val="BodyText"/>
        <w:spacing w:before="11"/>
        <w:rPr>
          <w:rFonts w:ascii="Calibri"/>
          <w:sz w:val="29"/>
        </w:rPr>
      </w:pPr>
    </w:p>
    <w:p>
      <w:pPr>
        <w:spacing w:before="75"/>
        <w:ind w:left="605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6832" from="98.538956pt,8.351616pt" to="549.934944pt,8.351616pt" stroked="true" strokeweight=".38209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50,000</w:t>
      </w:r>
    </w:p>
    <w:p>
      <w:pPr>
        <w:pStyle w:val="BodyText"/>
        <w:spacing w:before="11"/>
        <w:rPr>
          <w:rFonts w:ascii="Calibri"/>
          <w:sz w:val="29"/>
        </w:rPr>
      </w:pPr>
    </w:p>
    <w:p>
      <w:pPr>
        <w:spacing w:after="0"/>
        <w:rPr>
          <w:rFonts w:ascii="Calibri"/>
          <w:sz w:val="29"/>
        </w:rPr>
        <w:sectPr>
          <w:pgSz w:w="12240" w:h="15840"/>
          <w:pgMar w:header="10" w:footer="593" w:top="2060" w:bottom="780" w:left="600" w:right="580"/>
        </w:sectPr>
      </w:pPr>
    </w:p>
    <w:p>
      <w:pPr>
        <w:spacing w:before="75"/>
        <w:ind w:left="6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45,000</w:t>
      </w:r>
    </w:p>
    <w:p>
      <w:pPr>
        <w:spacing w:line="240" w:lineRule="auto" w:before="9" w:after="24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BodyText"/>
        <w:spacing w:line="20" w:lineRule="exact"/>
        <w:ind w:left="15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51.4pt;height:.4pt;mso-position-horizontal-relative:char;mso-position-vertical-relative:line" id="docshapegroup73" coordorigin="0,0" coordsize="9028,8">
            <v:line style="position:absolute" from="0,4" to="9028,4" stroked="true" strokeweight=".382092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232" w:val="left" w:leader="none"/>
          <w:tab w:pos="1943" w:val="left" w:leader="none"/>
          <w:tab w:pos="2724" w:val="left" w:leader="none"/>
          <w:tab w:pos="3448" w:val="left" w:leader="none"/>
          <w:tab w:pos="4256" w:val="left" w:leader="none"/>
          <w:tab w:pos="5008" w:val="left" w:leader="none"/>
          <w:tab w:pos="5733" w:val="left" w:leader="none"/>
          <w:tab w:pos="6498" w:val="left" w:leader="none"/>
          <w:tab w:pos="7230" w:val="left" w:leader="none"/>
          <w:tab w:pos="7984" w:val="left" w:leader="none"/>
          <w:tab w:pos="8739" w:val="left" w:leader="none"/>
        </w:tabs>
        <w:spacing w:before="73"/>
        <w:ind w:left="494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1014" w:val="left" w:leader="none"/>
          <w:tab w:pos="2028" w:val="left" w:leader="none"/>
        </w:tabs>
        <w:spacing w:before="91"/>
        <w:ind w:left="0" w:right="732" w:firstLine="0"/>
        <w:jc w:val="center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8880" from="236.882813pt,9.198880pt" to="255.440596pt,9.198880pt" stroked="true" strokeweight="1.783097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462080" from="287.607483pt,9.198880pt" to="306.165266pt,9.198880pt" stroked="true" strokeweight="1.783097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461568" from="338.332092pt,9.198880pt" to="356.889876pt,9.198880pt" stroked="true" strokeweight="1.783097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50"/>
          <w:sz w:val="14"/>
        </w:rPr>
        <w:t>2019</w:t>
        <w:tab/>
        <w:t>2020</w:t>
        <w:tab/>
        <w:t>2021</w:t>
      </w:r>
    </w:p>
    <w:p>
      <w:pPr>
        <w:spacing w:before="66"/>
        <w:ind w:left="1301" w:right="0" w:firstLine="0"/>
        <w:jc w:val="left"/>
        <w:rPr>
          <w:sz w:val="18"/>
        </w:rPr>
      </w:pPr>
      <w:r>
        <w:rPr>
          <w:sz w:val="18"/>
        </w:rPr>
        <w:t>*Includes</w:t>
      </w:r>
      <w:r>
        <w:rPr>
          <w:spacing w:val="-2"/>
          <w:sz w:val="18"/>
        </w:rPr>
        <w:t> </w:t>
      </w:r>
      <w:r>
        <w:rPr>
          <w:sz w:val="18"/>
        </w:rPr>
        <w:t>all</w:t>
      </w:r>
      <w:r>
        <w:rPr>
          <w:spacing w:val="-2"/>
          <w:sz w:val="18"/>
        </w:rPr>
        <w:t> </w:t>
      </w:r>
      <w:r>
        <w:rPr>
          <w:sz w:val="18"/>
        </w:rPr>
        <w:t>jobs</w:t>
      </w:r>
      <w:r>
        <w:rPr>
          <w:spacing w:val="-3"/>
          <w:sz w:val="18"/>
        </w:rPr>
        <w:t> </w:t>
      </w:r>
      <w:r>
        <w:rPr>
          <w:sz w:val="18"/>
        </w:rPr>
        <w:t>at</w:t>
      </w:r>
      <w:r>
        <w:rPr>
          <w:spacing w:val="-1"/>
          <w:sz w:val="18"/>
        </w:rPr>
        <w:t> </w:t>
      </w:r>
      <w:r>
        <w:rPr>
          <w:sz w:val="18"/>
        </w:rPr>
        <w:t>public</w:t>
      </w:r>
      <w:r>
        <w:rPr>
          <w:spacing w:val="-2"/>
          <w:sz w:val="18"/>
        </w:rPr>
        <w:t> </w:t>
      </w:r>
      <w:r>
        <w:rPr>
          <w:sz w:val="18"/>
        </w:rPr>
        <w:t>elementary,</w:t>
      </w:r>
      <w:r>
        <w:rPr>
          <w:spacing w:val="-2"/>
          <w:sz w:val="18"/>
        </w:rPr>
        <w:t> </w:t>
      </w:r>
      <w:r>
        <w:rPr>
          <w:sz w:val="18"/>
        </w:rPr>
        <w:t>middle,</w:t>
      </w:r>
      <w:r>
        <w:rPr>
          <w:spacing w:val="-3"/>
          <w:sz w:val="18"/>
        </w:rPr>
        <w:t> </w:t>
      </w:r>
      <w:r>
        <w:rPr>
          <w:sz w:val="18"/>
        </w:rPr>
        <w:t>junior</w:t>
      </w:r>
      <w:r>
        <w:rPr>
          <w:spacing w:val="-2"/>
          <w:sz w:val="18"/>
        </w:rPr>
        <w:t> </w:t>
      </w:r>
      <w:r>
        <w:rPr>
          <w:sz w:val="18"/>
        </w:rPr>
        <w:t>high,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2"/>
          <w:sz w:val="18"/>
        </w:rPr>
        <w:t> </w:t>
      </w:r>
      <w:r>
        <w:rPr>
          <w:sz w:val="18"/>
        </w:rPr>
        <w:t>high</w:t>
      </w:r>
      <w:r>
        <w:rPr>
          <w:spacing w:val="-1"/>
          <w:sz w:val="18"/>
        </w:rPr>
        <w:t> </w:t>
      </w:r>
      <w:r>
        <w:rPr>
          <w:sz w:val="18"/>
        </w:rPr>
        <w:t>schools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1180" w:space="40"/>
            <w:col w:w="9840"/>
          </w:cols>
        </w:sectPr>
      </w:pPr>
    </w:p>
    <w:p>
      <w:pPr>
        <w:spacing w:line="342" w:lineRule="exact" w:before="198"/>
        <w:ind w:left="146" w:right="139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9" w:lineRule="exact"/>
        <w:ind w:right="147"/>
      </w:pPr>
      <w:r>
        <w:rPr>
          <w:color w:val="231F20"/>
          <w:spacing w:val="18"/>
        </w:rPr>
        <w:t>Production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146" w:right="143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35546pt;width:274.350pt;height:79.95pt;mso-position-horizontal-relative:page;mso-position-vertical-relative:paragraph;z-index:-15716864;mso-wrap-distance-left:0;mso-wrap-distance-right:0" id="docshapegroup74" coordorigin="3364,267" coordsize="5487,1599">
            <v:rect style="position:absolute;left:3393;top:296;width:5427;height:1539" id="docshape75" filled="false" stroked="true" strokeweight="3pt" strokecolor="#999899">
              <v:stroke dashstyle="solid"/>
            </v:rect>
            <v:shape style="position:absolute;left:3578;top:565;width:3142;height:1023" type="#_x0000_t202" id="docshape76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Sep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40.5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20.34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823.77</w:t>
                    </w:r>
                  </w:p>
                </w:txbxContent>
              </v:textbox>
              <w10:wrap type="none"/>
            </v:shape>
            <v:shape style="position:absolute;left:6990;top:552;width:653;height:1010" type="#_x0000_t202" id="docshape7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Aug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8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40.7</w:t>
                    </w:r>
                  </w:p>
                  <w:p>
                    <w:pPr>
                      <w:spacing w:line="190" w:lineRule="exact" w:before="0"/>
                      <w:ind w:left="18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20.46</w:t>
                    </w:r>
                  </w:p>
                  <w:p>
                    <w:pPr>
                      <w:spacing w:line="210" w:lineRule="exact" w:before="0"/>
                      <w:ind w:left="8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832.72</w:t>
                    </w:r>
                  </w:p>
                </w:txbxContent>
              </v:textbox>
              <w10:wrap type="none"/>
            </v:shape>
            <v:shape style="position:absolute;left:7988;top:565;width:588;height:982" type="#_x0000_t202" id="docshape7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Sep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1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38.6</w:t>
                    </w:r>
                  </w:p>
                  <w:p>
                    <w:pPr>
                      <w:spacing w:line="190" w:lineRule="exact" w:before="0"/>
                      <w:ind w:left="11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18.96</w:t>
                    </w:r>
                  </w:p>
                  <w:p>
                    <w:pPr>
                      <w:spacing w:line="210" w:lineRule="exact" w:before="0"/>
                      <w:ind w:left="1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731.86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146" w:right="16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16352;mso-wrap-distance-left:0;mso-wrap-distance-right:0" id="docshapegroup79" coordorigin="746,223" coordsize="10800,2103">
            <v:rect style="position:absolute;left:776;top:253;width:10740;height:2043" id="docshape80" filled="false" stroked="true" strokeweight="3.0pt" strokecolor="#999899">
              <v:stroke dashstyle="solid"/>
            </v:rect>
            <v:shape style="position:absolute;left:2213;top:544;width:2694;height:267" type="#_x0000_t202" id="docshape8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8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83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Sep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2771" w:val="lef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40.0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21.77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870.80</w:t>
                    </w:r>
                  </w:p>
                </w:txbxContent>
              </v:textbox>
              <w10:wrap type="none"/>
            </v:shape>
            <v:shape style="position:absolute;left:4345;top:959;width:653;height:1010" type="#_x0000_t202" id="docshape8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Aug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8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40.1</w:t>
                    </w:r>
                  </w:p>
                  <w:p>
                    <w:pPr>
                      <w:spacing w:line="190" w:lineRule="exact" w:before="0"/>
                      <w:ind w:left="18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21.99</w:t>
                    </w:r>
                  </w:p>
                  <w:p>
                    <w:pPr>
                      <w:spacing w:line="210" w:lineRule="exact" w:before="0"/>
                      <w:ind w:left="8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881.80</w:t>
                    </w:r>
                  </w:p>
                </w:txbxContent>
              </v:textbox>
              <w10:wrap type="none"/>
            </v:shape>
            <v:shape style="position:absolute;left:5348;top:951;width:588;height:1002" type="#_x0000_t202" id="docshape8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Sep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2"/>
                      <w:ind w:left="21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36.7</w:t>
                    </w:r>
                  </w:p>
                  <w:p>
                    <w:pPr>
                      <w:spacing w:line="190" w:lineRule="exact" w:before="0"/>
                      <w:ind w:left="11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21.48</w:t>
                    </w:r>
                  </w:p>
                  <w:p>
                    <w:pPr>
                      <w:spacing w:line="210" w:lineRule="exact" w:before="0"/>
                      <w:ind w:left="1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788.32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86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Sep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41.1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18.86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775.15</w:t>
                    </w:r>
                  </w:p>
                </w:txbxContent>
              </v:textbox>
              <w10:wrap type="none"/>
            </v:shape>
            <v:shape style="position:absolute;left:9809;top:899;width:653;height:1010" type="#_x0000_t202" id="docshape8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Aug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8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41.4</w:t>
                    </w:r>
                  </w:p>
                  <w:p>
                    <w:pPr>
                      <w:spacing w:line="190" w:lineRule="exact" w:before="0"/>
                      <w:ind w:left="18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18.92</w:t>
                    </w:r>
                  </w:p>
                  <w:p>
                    <w:pPr>
                      <w:spacing w:line="210" w:lineRule="exact" w:before="0"/>
                      <w:ind w:left="82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783.29</w:t>
                    </w:r>
                  </w:p>
                </w:txbxContent>
              </v:textbox>
              <w10:wrap type="none"/>
            </v:shape>
            <v:shape style="position:absolute;left:10807;top:912;width:588;height:982" type="#_x0000_t202" id="docshape8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Sep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1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40.3</w:t>
                    </w:r>
                  </w:p>
                  <w:p>
                    <w:pPr>
                      <w:spacing w:line="190" w:lineRule="exact" w:before="0"/>
                      <w:ind w:left="11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16.96</w:t>
                    </w:r>
                  </w:p>
                  <w:p>
                    <w:pPr>
                      <w:spacing w:line="210" w:lineRule="exact" w:before="0"/>
                      <w:ind w:left="1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683.49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after="0"/>
        <w:rPr>
          <w:rFonts w:ascii="Segoe UI Semibold"/>
          <w:sz w:val="20"/>
        </w:rPr>
        <w:sectPr>
          <w:pgSz w:w="12240" w:h="15840"/>
          <w:pgMar w:header="10" w:footer="593" w:top="2060" w:bottom="800" w:left="60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95"/>
        <w:ind w:left="6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$25.00</w:t>
      </w:r>
    </w:p>
    <w:p>
      <w:pPr>
        <w:spacing w:line="253" w:lineRule="exact" w:before="100"/>
        <w:ind w:left="167" w:right="1405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Hourly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Earnings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Production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Workers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Durable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Nondurable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Goods</w:t>
      </w:r>
    </w:p>
    <w:p>
      <w:pPr>
        <w:spacing w:line="253" w:lineRule="exact" w:before="0"/>
        <w:ind w:left="167" w:right="1405" w:firstLine="0"/>
        <w:jc w:val="center"/>
        <w:rPr>
          <w:sz w:val="20"/>
        </w:rPr>
      </w:pPr>
      <w:r>
        <w:rPr>
          <w:color w:val="231F20"/>
          <w:sz w:val="20"/>
        </w:rPr>
        <w:t>September: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pStyle w:val="BodyText"/>
        <w:spacing w:before="9"/>
        <w:rPr>
          <w:sz w:val="8"/>
        </w:rPr>
      </w:pPr>
      <w:r>
        <w:rPr/>
        <w:pict>
          <v:shape style="position:absolute;margin-left:98.415512pt;margin-top:6.970123pt;width:450.15pt;height:.1pt;mso-position-horizontal-relative:page;mso-position-vertical-relative:paragraph;z-index:-15715840;mso-wrap-distance-left:0;mso-wrap-distance-right:0" id="docshape89" coordorigin="1968,139" coordsize="9003,0" path="m1968,139l10970,139e" filled="false" stroked="true" strokeweight=".392585pt" strokecolor="#d9d9d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8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1179" w:space="40"/>
            <w:col w:w="984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7"/>
        </w:rPr>
      </w:pPr>
    </w:p>
    <w:p>
      <w:pPr>
        <w:spacing w:before="78"/>
        <w:ind w:left="605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98.415512pt;margin-top:-7.063814pt;width:450.15pt;height:191.5pt;mso-position-horizontal-relative:page;mso-position-vertical-relative:paragraph;z-index:15741952" id="docshapegroup90" coordorigin="1968,-141" coordsize="9003,3830">
            <v:shape style="position:absolute;left:1968;top:169;width:9003;height:2637" id="docshape91" coordorigin="1968,169" coordsize="9003,2637" path="m1968,2806l2093,2806m2344,2806l2412,2806m2663,2806l2913,2806m3163,2806l3230,2806m3480,2806l3731,2806m3981,2806l4050,2806m4300,2806l4550,2806m4800,2806l4867,2806m5118,2806l5368,2806m5618,2806l5685,2806m5935,2806l6186,2806m6436,2806l6505,2806m6755,2806l7005,2806m7255,2806l7322,2806m7573,2806l7823,2806m8073,2806l8140,2806m8390,2806l8641,2806m8891,2806l8960,2806m9210,2806l9460,2806m9710,2806l9777,2806m10028,2806l10278,2806m10528,2806l10595,2806m10028,1927l10278,1927m10528,1927l10595,1927m10028,1048l10278,1048m10528,1048l10595,1048m9710,169l10278,169m10528,169l10970,169e" filled="false" stroked="true" strokeweight=".392585pt" strokecolor="#d9d9d9">
              <v:path arrowok="t"/>
              <v:stroke dashstyle="solid"/>
            </v:shape>
            <v:rect style="position:absolute;left:10277;top:-142;width:251;height:3826" id="docshape92" filled="true" fillcolor="#006fc0" stroked="false">
              <v:fill type="solid"/>
            </v:rect>
            <v:shape style="position:absolute;left:8890;top:169;width:887;height:1758" id="docshape93" coordorigin="8891,169" coordsize="887,1758" path="m9210,1927l9460,1927m9710,1927l9777,1927m9210,1048l9460,1048m9710,1048l9777,1048m8891,169l9460,169e" filled="false" stroked="true" strokeweight=".392585pt" strokecolor="#d9d9d9">
              <v:path arrowok="t"/>
              <v:stroke dashstyle="solid"/>
            </v:shape>
            <v:rect style="position:absolute;left:9460;top:-92;width:251;height:3776" id="docshape94" filled="true" fillcolor="#006fc0" stroked="false">
              <v:fill type="solid"/>
            </v:rect>
            <v:shape style="position:absolute;left:8073;top:169;width:887;height:1758" id="docshape95" coordorigin="8073,169" coordsize="887,1758" path="m8390,1927l8641,1927m8891,1927l8960,1927m8390,1048l8641,1048m8891,1048l8960,1048m8073,169l8641,169e" filled="false" stroked="true" strokeweight=".392585pt" strokecolor="#d9d9d9">
              <v:path arrowok="t"/>
              <v:stroke dashstyle="solid"/>
            </v:shape>
            <v:rect style="position:absolute;left:8640;top:-19;width:251;height:3703" id="docshape96" filled="true" fillcolor="#006fc0" stroked="false">
              <v:fill type="solid"/>
            </v:rect>
            <v:shape style="position:absolute;left:1968;top:169;width:6172;height:1758" id="docshape97" coordorigin="1968,169" coordsize="6172,1758" path="m7573,1927l7823,1927m8073,1927l8140,1927m7255,1048l7823,1048m8073,1048l8140,1048m1968,169l7823,169e" filled="false" stroked="true" strokeweight=".392585pt" strokecolor="#d9d9d9">
              <v:path arrowok="t"/>
              <v:stroke dashstyle="solid"/>
            </v:shape>
            <v:rect style="position:absolute;left:7822;top:63;width:251;height:3621" id="docshape98" filled="true" fillcolor="#006fc0" stroked="false">
              <v:fill type="solid"/>
            </v:rect>
            <v:shape style="position:absolute;left:6435;top:1048;width:887;height:879" id="docshape99" coordorigin="6436,1048" coordsize="887,879" path="m6755,1927l7005,1927m7255,1927l7322,1927m6436,1048l7005,1048e" filled="false" stroked="true" strokeweight=".392585pt" strokecolor="#d9d9d9">
              <v:path arrowok="t"/>
              <v:stroke dashstyle="solid"/>
            </v:shape>
            <v:rect style="position:absolute;left:7005;top:559;width:251;height:3125" id="docshape100" filled="true" fillcolor="#006fc0" stroked="false">
              <v:fill type="solid"/>
            </v:rect>
            <v:shape style="position:absolute;left:5618;top:1048;width:887;height:879" id="docshape101" coordorigin="5618,1048" coordsize="887,879" path="m5935,1927l6186,1927m6436,1927l6505,1927m5618,1048l6186,1048e" filled="false" stroked="true" strokeweight=".392585pt" strokecolor="#d9d9d9">
              <v:path arrowok="t"/>
              <v:stroke dashstyle="solid"/>
            </v:shape>
            <v:rect style="position:absolute;left:6185;top:596;width:251;height:3088" id="docshape102" filled="true" fillcolor="#006fc0" stroked="false">
              <v:fill type="solid"/>
            </v:rect>
            <v:shape style="position:absolute;left:5117;top:1048;width:568;height:879" id="docshape103" coordorigin="5118,1048" coordsize="568,879" path="m5118,1927l5368,1927m5618,1927l5685,1927m5118,1048l5368,1048e" filled="false" stroked="true" strokeweight=".392585pt" strokecolor="#d9d9d9">
              <v:path arrowok="t"/>
              <v:stroke dashstyle="solid"/>
            </v:shape>
            <v:rect style="position:absolute;left:5367;top:517;width:251;height:3168" id="docshape104" filled="true" fillcolor="#006fc0" stroked="false">
              <v:fill type="solid"/>
            </v:rect>
            <v:shape style="position:absolute;left:3980;top:1048;width:887;height:879" id="docshape105" coordorigin="3981,1048" coordsize="887,879" path="m4300,1927l4550,1927m4800,1927l4867,1927m3981,1048l4550,1048m4800,1048l4867,1048e" filled="false" stroked="true" strokeweight=".392585pt" strokecolor="#d9d9d9">
              <v:path arrowok="t"/>
              <v:stroke dashstyle="solid"/>
            </v:shape>
            <v:rect style="position:absolute;left:4550;top:592;width:251;height:3092" id="docshape106" filled="true" fillcolor="#006fc0" stroked="false">
              <v:fill type="solid"/>
            </v:rect>
            <v:shape style="position:absolute;left:3163;top:1048;width:887;height:879" id="docshape107" coordorigin="3163,1048" coordsize="887,879" path="m3480,1927l3731,1927m3981,1927l4050,1927m3163,1048l3731,1048e" filled="false" stroked="true" strokeweight=".392585pt" strokecolor="#d9d9d9">
              <v:path arrowok="t"/>
              <v:stroke dashstyle="solid"/>
            </v:shape>
            <v:rect style="position:absolute;left:3730;top:767;width:251;height:2918" id="docshape108" filled="true" fillcolor="#006fc0" stroked="false">
              <v:fill type="solid"/>
            </v:rect>
            <v:shape style="position:absolute;left:2343;top:1048;width:887;height:879" id="docshape109" coordorigin="2344,1048" coordsize="887,879" path="m2663,1927l2913,1927m3163,1927l3230,1927m2344,1048l2913,1048e" filled="false" stroked="true" strokeweight=".392585pt" strokecolor="#d9d9d9">
              <v:path arrowok="t"/>
              <v:stroke dashstyle="solid"/>
            </v:shape>
            <v:rect style="position:absolute;left:2912;top:763;width:251;height:2921" id="docshape110" filled="true" fillcolor="#006fc0" stroked="false">
              <v:fill type="solid"/>
            </v:rect>
            <v:shape style="position:absolute;left:1968;top:1048;width:445;height:879" id="docshape111" coordorigin="1968,1048" coordsize="445,879" path="m1968,1927l2093,1927m2344,1927l2412,1927m1968,1048l2093,1048e" filled="false" stroked="true" strokeweight=".392585pt" strokecolor="#d9d9d9">
              <v:path arrowok="t"/>
              <v:stroke dashstyle="solid"/>
            </v:shape>
            <v:rect style="position:absolute;left:2093;top:843;width:251;height:2841" id="docshape112" filled="true" fillcolor="#006fc0" stroked="false">
              <v:fill type="solid"/>
            </v:rect>
            <v:shape style="position:absolute;left:10845;top:1048;width:126;height:1758" id="docshape113" coordorigin="10845,1048" coordsize="126,1758" path="m10845,2806l10970,2806m10845,1927l10970,1927m10845,1048l10970,1048e" filled="false" stroked="true" strokeweight=".392585pt" strokecolor="#d9d9d9">
              <v:path arrowok="t"/>
              <v:stroke dashstyle="solid"/>
            </v:shape>
            <v:shape style="position:absolute;left:2412;top:370;width:8433;height:3315" id="docshape114" coordorigin="2412,370" coordsize="8433,3315" path="m2663,1354l2412,1354,2412,3684,2663,3684,2663,1354xm3480,1155l3230,1155,3230,3684,3480,3684,3480,1155xm4300,1107l4050,1107,4050,3684,4300,3684,4300,1107xm5118,1032l4867,1032,4867,3684,5118,3684,5118,1032xm5935,1136l5685,1136,5685,3684,5935,3684,5935,1136xm6755,1291l6505,1291,6505,3684,6755,3684,6755,1291xm7573,1128l7322,1128,7322,3684,7573,3684,7573,1128xm8390,908l8140,908,8140,3684,8390,3684,8390,908xm9210,772l8960,772,8960,3684,9210,3684,9210,772xm10028,704l9777,704,9777,3684,10028,3684,10028,704xm10845,370l10595,370,10595,3684,10845,3684,10845,370xe" filled="true" fillcolor="#a6a6a6" stroked="false">
              <v:path arrowok="t"/>
              <v:fill type="solid"/>
            </v:shape>
            <v:line style="position:absolute" from="1968,3684" to="10970,3684" stroked="true" strokeweight=".392585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45"/>
          <w:sz w:val="14"/>
        </w:rPr>
        <w:t>$20.00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spacing w:before="1"/>
        <w:ind w:left="6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$15.00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7"/>
        </w:rPr>
      </w:pPr>
    </w:p>
    <w:p>
      <w:pPr>
        <w:spacing w:before="0"/>
        <w:ind w:left="60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$10.00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8"/>
        </w:rPr>
      </w:pPr>
    </w:p>
    <w:p>
      <w:pPr>
        <w:spacing w:before="0"/>
        <w:ind w:left="70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$5.00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pStyle w:val="BodyText"/>
        <w:rPr>
          <w:rFonts w:ascii="Calibri"/>
          <w:sz w:val="18"/>
        </w:rPr>
      </w:pPr>
    </w:p>
    <w:p>
      <w:pPr>
        <w:spacing w:before="0"/>
        <w:ind w:left="70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$0.00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tabs>
          <w:tab w:pos="1169" w:val="left" w:leader="none"/>
          <w:tab w:pos="1988" w:val="left" w:leader="none"/>
          <w:tab w:pos="2806" w:val="left" w:leader="none"/>
          <w:tab w:pos="3624" w:val="left" w:leader="none"/>
          <w:tab w:pos="4443" w:val="left" w:leader="none"/>
          <w:tab w:pos="5261" w:val="left" w:leader="none"/>
          <w:tab w:pos="6079" w:val="left" w:leader="none"/>
          <w:tab w:pos="6898" w:val="left" w:leader="none"/>
          <w:tab w:pos="7716" w:val="left" w:leader="none"/>
          <w:tab w:pos="8534" w:val="left" w:leader="none"/>
        </w:tabs>
        <w:spacing w:before="0"/>
        <w:ind w:left="35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tabs>
          <w:tab w:pos="4477" w:val="left" w:leader="none"/>
        </w:tabs>
        <w:spacing w:before="99"/>
        <w:ind w:left="2790" w:right="0" w:firstLine="0"/>
        <w:jc w:val="left"/>
        <w:rPr>
          <w:rFonts w:ascii="Calibri"/>
          <w:sz w:val="14"/>
        </w:rPr>
      </w:pPr>
      <w:r>
        <w:rPr/>
        <w:pict>
          <v:rect style="position:absolute;margin-left:222.219513pt;margin-top:7.501799pt;width:5.640235pt;height:4.020589pt;mso-position-horizontal-relative:page;mso-position-vertical-relative:paragraph;z-index:15742464" id="docshape115" filled="true" fillcolor="#006fc0" stroked="false">
            <v:fill type="solid"/>
            <w10:wrap type="none"/>
          </v:rect>
        </w:pict>
      </w:r>
      <w:r>
        <w:rPr/>
        <w:pict>
          <v:rect style="position:absolute;margin-left:306.636536pt;margin-top:7.501799pt;width:5.638766pt;height:4.020589pt;mso-position-horizontal-relative:page;mso-position-vertical-relative:paragraph;z-index:-20458496" id="docshape116" filled="true" fillcolor="#a6a6a6" stroked="false">
            <v:fill type="solid"/>
            <w10:wrap type="none"/>
          </v:rect>
        </w:pict>
      </w:r>
      <w:r>
        <w:rPr>
          <w:rFonts w:ascii="Calibri"/>
          <w:color w:val="585858"/>
          <w:w w:val="145"/>
          <w:sz w:val="14"/>
        </w:rPr>
        <w:t>Durable</w:t>
      </w:r>
      <w:r>
        <w:rPr>
          <w:rFonts w:ascii="Calibri"/>
          <w:color w:val="585858"/>
          <w:spacing w:val="3"/>
          <w:w w:val="145"/>
          <w:sz w:val="14"/>
        </w:rPr>
        <w:t> </w:t>
      </w:r>
      <w:r>
        <w:rPr>
          <w:rFonts w:ascii="Calibri"/>
          <w:color w:val="585858"/>
          <w:w w:val="145"/>
          <w:sz w:val="14"/>
        </w:rPr>
        <w:t>Goods</w:t>
        <w:tab/>
        <w:t>Nondurable</w:t>
      </w:r>
      <w:r>
        <w:rPr>
          <w:rFonts w:ascii="Calibri"/>
          <w:color w:val="585858"/>
          <w:spacing w:val="7"/>
          <w:w w:val="145"/>
          <w:sz w:val="14"/>
        </w:rPr>
        <w:t> </w:t>
      </w:r>
      <w:r>
        <w:rPr>
          <w:rFonts w:ascii="Calibri"/>
          <w:color w:val="585858"/>
          <w:w w:val="145"/>
          <w:sz w:val="14"/>
        </w:rPr>
        <w:t>Goods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1179" w:space="40"/>
            <w:col w:w="9841"/>
          </w:cols>
        </w:sectPr>
      </w:pPr>
    </w:p>
    <w:p>
      <w:pPr>
        <w:pStyle w:val="Heading2"/>
        <w:spacing w:line="353" w:lineRule="exact" w:before="174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60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r>
        <w:rPr>
          <w:color w:val="25408F"/>
          <w:spacing w:val="21"/>
        </w:rPr>
        <w:t>Areas</w:t>
      </w:r>
      <w:bookmarkEnd w:id="1"/>
      <w:r>
        <w:rPr>
          <w:color w:val="25408F"/>
          <w:spacing w:val="-50"/>
        </w:rPr>
        <w:t> </w:t>
      </w:r>
    </w:p>
    <w:p>
      <w:pPr>
        <w:pStyle w:val="Heading1"/>
        <w:spacing w:line="459" w:lineRule="exact"/>
        <w:ind w:right="178"/>
      </w:pP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Rock-North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Rock-Conway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83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146" w:right="148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57984" id="docshape117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62"/>
        <w:gridCol w:w="981"/>
        <w:gridCol w:w="827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2" w:type="dxa"/>
          </w:tcPr>
          <w:p>
            <w:pPr>
              <w:pStyle w:val="TableParagraph"/>
              <w:spacing w:line="215" w:lineRule="exact" w:before="123"/>
              <w:ind w:right="2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1" w:type="dxa"/>
          </w:tcPr>
          <w:p>
            <w:pPr>
              <w:pStyle w:val="TableParagraph"/>
              <w:spacing w:line="231" w:lineRule="exact" w:before="108"/>
              <w:ind w:right="2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27" w:type="dxa"/>
          </w:tcPr>
          <w:p>
            <w:pPr>
              <w:pStyle w:val="TableParagraph"/>
              <w:spacing w:line="218" w:lineRule="exact" w:before="120"/>
              <w:ind w:right="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348,813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352,277</w:t>
            </w:r>
          </w:p>
        </w:tc>
        <w:tc>
          <w:tcPr>
            <w:tcW w:w="1062" w:type="dxa"/>
          </w:tcPr>
          <w:p>
            <w:pPr>
              <w:pStyle w:val="TableParagraph"/>
              <w:spacing w:line="177" w:lineRule="exact" w:before="9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349,567</w:t>
            </w:r>
          </w:p>
        </w:tc>
        <w:tc>
          <w:tcPr>
            <w:tcW w:w="981" w:type="dxa"/>
          </w:tcPr>
          <w:p>
            <w:pPr>
              <w:pStyle w:val="TableParagraph"/>
              <w:spacing w:line="177" w:lineRule="exact" w:before="9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-3,464</w:t>
            </w:r>
          </w:p>
        </w:tc>
        <w:tc>
          <w:tcPr>
            <w:tcW w:w="827" w:type="dxa"/>
          </w:tcPr>
          <w:p>
            <w:pPr>
              <w:pStyle w:val="TableParagraph"/>
              <w:spacing w:line="180" w:lineRule="exact" w:before="6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-754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337,234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338,141</w:t>
            </w:r>
          </w:p>
        </w:tc>
        <w:tc>
          <w:tcPr>
            <w:tcW w:w="1062" w:type="dxa"/>
          </w:tcPr>
          <w:p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326,750</w:t>
            </w:r>
          </w:p>
        </w:tc>
        <w:tc>
          <w:tcPr>
            <w:tcW w:w="981" w:type="dxa"/>
          </w:tcPr>
          <w:p>
            <w:pPr>
              <w:pStyle w:val="TableParagraph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-907</w:t>
            </w:r>
          </w:p>
        </w:tc>
        <w:tc>
          <w:tcPr>
            <w:tcW w:w="827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10,484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11,579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14,136</w:t>
            </w:r>
          </w:p>
        </w:tc>
        <w:tc>
          <w:tcPr>
            <w:tcW w:w="1062" w:type="dxa"/>
          </w:tcPr>
          <w:p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22,817</w:t>
            </w:r>
          </w:p>
        </w:tc>
        <w:tc>
          <w:tcPr>
            <w:tcW w:w="981" w:type="dxa"/>
          </w:tcPr>
          <w:p>
            <w:pPr>
              <w:pStyle w:val="TableParagraph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-2,557</w:t>
            </w:r>
          </w:p>
        </w:tc>
        <w:tc>
          <w:tcPr>
            <w:tcW w:w="827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-11,238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1062" w:type="dxa"/>
          </w:tcPr>
          <w:p>
            <w:pPr>
              <w:pStyle w:val="TableParagraph"/>
              <w:spacing w:line="200" w:lineRule="exact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81" w:type="dxa"/>
          </w:tcPr>
          <w:p>
            <w:pPr>
              <w:pStyle w:val="TableParagraph"/>
              <w:spacing w:line="200" w:lineRule="exact"/>
              <w:ind w:right="240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  <w:tc>
          <w:tcPr>
            <w:tcW w:w="827" w:type="dxa"/>
          </w:tcPr>
          <w:p>
            <w:pPr>
              <w:pStyle w:val="TableParagraph"/>
              <w:spacing w:line="197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-3.2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46" w:right="15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46" w:right="163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1044"/>
        <w:gridCol w:w="1104"/>
        <w:gridCol w:w="1059"/>
        <w:gridCol w:w="1248"/>
      </w:tblGrid>
      <w:tr>
        <w:trPr>
          <w:trHeight w:val="395" w:hRule="atLeast"/>
        </w:trPr>
        <w:tc>
          <w:tcPr>
            <w:tcW w:w="4107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37" w:val="left" w:leader="none"/>
              </w:tabs>
              <w:spacing w:line="230" w:lineRule="auto" w:before="83"/>
              <w:ind w:right="15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44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18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4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9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9" w:lineRule="exact"/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353.7</w:t>
            </w:r>
          </w:p>
        </w:tc>
        <w:tc>
          <w:tcPr>
            <w:tcW w:w="1044" w:type="dxa"/>
          </w:tcPr>
          <w:p>
            <w:pPr>
              <w:pStyle w:val="TableParagraph"/>
              <w:spacing w:line="190" w:lineRule="exact" w:before="9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352.8</w:t>
            </w:r>
          </w:p>
        </w:tc>
        <w:tc>
          <w:tcPr>
            <w:tcW w:w="1104" w:type="dxa"/>
          </w:tcPr>
          <w:p>
            <w:pPr>
              <w:pStyle w:val="TableParagraph"/>
              <w:spacing w:line="190" w:lineRule="exact" w:before="9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347.2</w:t>
            </w:r>
          </w:p>
        </w:tc>
        <w:tc>
          <w:tcPr>
            <w:tcW w:w="1059" w:type="dxa"/>
          </w:tcPr>
          <w:p>
            <w:pPr>
              <w:pStyle w:val="TableParagraph"/>
              <w:spacing w:line="172" w:lineRule="exact" w:before="27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36.5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36.7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36.8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17.5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17.7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17.9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19.0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19.0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18.9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317.2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316.1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310.4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68.9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68.1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68.0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15.1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15.3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15.0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37.7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36.9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37.0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16.1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15.9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16.0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5.3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23.8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23.5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22.0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1.8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43.5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44.7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43.2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59.4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59.0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57.0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2.4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Hospitality</w:t>
              <w:tab/>
            </w:r>
            <w:r>
              <w:rPr>
                <w:b/>
                <w:color w:val="231F20"/>
                <w:sz w:val="18"/>
              </w:rPr>
              <w:t>31.0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31.9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29.4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-0.9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1.6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18.4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18.5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17.7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67.1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65.1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68.0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-0.9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34.3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33.3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34.1</w:t>
            </w:r>
          </w:p>
        </w:tc>
        <w:tc>
          <w:tcPr>
            <w:tcW w:w="1059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  <w:tr>
        <w:trPr>
          <w:trHeight w:val="240" w:hRule="atLeast"/>
        </w:trPr>
        <w:tc>
          <w:tcPr>
            <w:tcW w:w="4107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spacing w:line="184" w:lineRule="exact"/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23.0</w:t>
            </w:r>
          </w:p>
        </w:tc>
        <w:tc>
          <w:tcPr>
            <w:tcW w:w="1044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22.0</w:t>
            </w:r>
          </w:p>
        </w:tc>
        <w:tc>
          <w:tcPr>
            <w:tcW w:w="1104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23.6</w:t>
            </w:r>
          </w:p>
        </w:tc>
        <w:tc>
          <w:tcPr>
            <w:tcW w:w="1059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1.0</w:t>
            </w:r>
          </w:p>
        </w:tc>
        <w:tc>
          <w:tcPr>
            <w:tcW w:w="1248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93" w:top="2060" w:bottom="820" w:left="600" w:right="580"/>
        </w:sectPr>
      </w:pPr>
    </w:p>
    <w:p>
      <w:pPr>
        <w:spacing w:line="253" w:lineRule="exact" w:before="90"/>
        <w:ind w:left="16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Rates</w:t>
      </w:r>
    </w:p>
    <w:p>
      <w:pPr>
        <w:spacing w:line="253" w:lineRule="exact" w:before="0"/>
        <w:ind w:left="162" w:right="0" w:firstLine="0"/>
        <w:jc w:val="center"/>
        <w:rPr>
          <w:sz w:val="20"/>
        </w:rPr>
      </w:pPr>
      <w:r>
        <w:rPr>
          <w:color w:val="231F20"/>
          <w:sz w:val="20"/>
        </w:rPr>
        <w:t>September: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09" w:val="left" w:leader="none"/>
        </w:tabs>
        <w:spacing w:before="30"/>
        <w:ind w:left="13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8.0%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1048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1174" w:right="0" w:firstLine="0"/>
        <w:jc w:val="left"/>
        <w:rPr>
          <w:sz w:val="20"/>
        </w:rPr>
      </w:pPr>
      <w:r>
        <w:rPr>
          <w:color w:val="231F20"/>
          <w:sz w:val="20"/>
        </w:rPr>
        <w:t>September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September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157" w:val="left" w:leader="none"/>
        </w:tabs>
        <w:spacing w:before="3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340,000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tabs>
          <w:tab w:pos="5249" w:val="left" w:leader="none"/>
        </w:tabs>
        <w:spacing w:before="87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54.089924pt;margin-top:9.186604pt;width:238.4pt;height:131.950pt;mso-position-horizontal-relative:page;mso-position-vertical-relative:paragraph;z-index:15744000" id="docshapegroup118" coordorigin="1082,184" coordsize="4768,2639">
            <v:shape style="position:absolute;left:1081;top:1673;width:4768;height:765" id="docshape119" coordorigin="1082,1673" coordsize="4768,765" path="m1082,2438l1190,2438m1406,2438l1624,2438m1840,2438l2057,2438m2273,2438l2490,2438m2707,2438l2923,2438m3141,2438l3357,2438m3574,2438l3790,2438m4008,2438l4224,2438m4440,2438l4658,2438m4874,2438l5091,2438m5307,2438l5525,2438m5741,2438l5849,2438m5307,2055l5525,2055m5741,2055l5849,2055m5307,1673l5525,1673m5741,1673l5849,1673e" filled="false" stroked="true" strokeweight=".255464pt" strokecolor="#d9d9d9">
              <v:path arrowok="t"/>
              <v:stroke dashstyle="solid"/>
            </v:shape>
            <v:rect style="position:absolute;left:5524;top:1558;width:217;height:1261" id="docshape120" filled="true" fillcolor="#006fc0" stroked="false">
              <v:fill type="solid"/>
            </v:rect>
            <v:shape style="position:absolute;left:4873;top:1673;width:218;height:382" id="docshape121" coordorigin="4874,1673" coordsize="218,382" path="m4874,2055l5091,2055m4874,1673l5091,1673e" filled="false" stroked="true" strokeweight=".255464pt" strokecolor="#d9d9d9">
              <v:path arrowok="t"/>
              <v:stroke dashstyle="solid"/>
            </v:shape>
            <v:shape style="position:absolute;left:2706;top:1290;width:2385;height:3" id="docshape122" coordorigin="2707,1290" coordsize="2385,3" path="m2707,1293l5091,1293m2707,1290l5091,1290e" filled="false" stroked="true" strokeweight=".127348pt" strokecolor="#d9d9d9">
              <v:path arrowok="t"/>
              <v:stroke dashstyle="solid"/>
            </v:shape>
            <v:line style="position:absolute" from="5307,1291" to="5849,1291" stroked="true" strokeweight=".255464pt" strokecolor="#d9d9d9">
              <v:stroke dashstyle="solid"/>
            </v:line>
            <v:shape style="position:absolute;left:2273;top:908;width:2818;height:3" id="docshape123" coordorigin="2273,908" coordsize="2818,3" path="m2273,911l5091,911m2273,908l5091,908e" filled="false" stroked="true" strokeweight=".127349pt" strokecolor="#d9d9d9">
              <v:path arrowok="t"/>
              <v:stroke dashstyle="solid"/>
            </v:shape>
            <v:shape style="position:absolute;left:2273;top:527;width:3576;height:383" id="docshape124" coordorigin="2273,527" coordsize="3576,383" path="m5307,910l5849,910m2273,527l5091,527m5307,527l5849,527e" filled="false" stroked="true" strokeweight=".255464pt" strokecolor="#d9d9d9">
              <v:path arrowok="t"/>
              <v:stroke dashstyle="solid"/>
            </v:shape>
            <v:rect style="position:absolute;left:5091;top:336;width:217;height:2483" id="docshape125" filled="true" fillcolor="#006fc0" stroked="false">
              <v:fill type="solid"/>
            </v:rect>
            <v:shape style="position:absolute;left:4440;top:1673;width:218;height:382" id="docshape126" coordorigin="4440,1673" coordsize="218,382" path="m4440,2055l4658,2055m4440,1673l4658,1673e" filled="false" stroked="true" strokeweight=".255464pt" strokecolor="#d9d9d9">
              <v:path arrowok="t"/>
              <v:stroke dashstyle="solid"/>
            </v:shape>
            <v:rect style="position:absolute;left:4657;top:1634;width:217;height:1185" id="docshape127" filled="true" fillcolor="#006fc0" stroked="false">
              <v:fill type="solid"/>
            </v:rect>
            <v:shape style="position:absolute;left:4007;top:1673;width:217;height:382" id="docshape128" coordorigin="4008,1673" coordsize="217,382" path="m4008,2055l4224,2055m4008,1673l4224,1673e" filled="false" stroked="true" strokeweight=".255464pt" strokecolor="#d9d9d9">
              <v:path arrowok="t"/>
              <v:stroke dashstyle="solid"/>
            </v:shape>
            <v:rect style="position:absolute;left:4223;top:1634;width:217;height:1185" id="docshape129" filled="true" fillcolor="#006fc0" stroked="false">
              <v:fill type="solid"/>
            </v:rect>
            <v:shape style="position:absolute;left:3574;top:1673;width:217;height:382" id="docshape130" coordorigin="3574,1673" coordsize="217,382" path="m3574,2055l3790,2055m3574,1673l3790,1673e" filled="false" stroked="true" strokeweight=".255464pt" strokecolor="#d9d9d9">
              <v:path arrowok="t"/>
              <v:stroke dashstyle="solid"/>
            </v:shape>
            <v:rect style="position:absolute;left:3790;top:1597;width:218;height:1223" id="docshape131" filled="true" fillcolor="#006fc0" stroked="false">
              <v:fill type="solid"/>
            </v:rect>
            <v:shape style="position:absolute;left:3140;top:1673;width:217;height:382" id="docshape132" coordorigin="3141,1673" coordsize="217,382" path="m3141,2055l3357,2055m3141,1673l3357,1673e" filled="false" stroked="true" strokeweight=".255464pt" strokecolor="#d9d9d9">
              <v:path arrowok="t"/>
              <v:stroke dashstyle="solid"/>
            </v:shape>
            <v:rect style="position:absolute;left:3356;top:1482;width:218;height:1337" id="docshape133" filled="true" fillcolor="#006fc0" stroked="false">
              <v:fill type="solid"/>
            </v:rect>
            <v:shape style="position:absolute;left:2706;top:1673;width:217;height:382" id="docshape134" coordorigin="2707,1673" coordsize="217,382" path="m2707,2055l2923,2055m2707,1673l2923,1673e" filled="false" stroked="true" strokeweight=".255464pt" strokecolor="#d9d9d9">
              <v:path arrowok="t"/>
              <v:stroke dashstyle="solid"/>
            </v:shape>
            <v:rect style="position:absolute;left:2923;top:1291;width:218;height:1528" id="docshape135" filled="true" fillcolor="#006fc0" stroked="false">
              <v:fill type="solid"/>
            </v:rect>
            <v:shape style="position:absolute;left:2273;top:1673;width:217;height:382" id="docshape136" coordorigin="2273,1673" coordsize="217,382" path="m2273,2055l2490,2055m2273,1673l2490,1673e" filled="false" stroked="true" strokeweight=".255464pt" strokecolor="#d9d9d9">
              <v:path arrowok="t"/>
              <v:stroke dashstyle="solid"/>
            </v:shape>
            <v:shape style="position:absolute;left:2273;top:1290;width:217;height:3" id="docshape137" coordorigin="2273,1290" coordsize="217,3" path="m2273,1293l2490,1293m2273,1290l2490,1290e" filled="false" stroked="true" strokeweight=".127348pt" strokecolor="#d9d9d9">
              <v:path arrowok="t"/>
              <v:stroke dashstyle="solid"/>
            </v:shape>
            <v:rect style="position:absolute;left:2489;top:909;width:218;height:1910" id="docshape138" filled="true" fillcolor="#006fc0" stroked="false">
              <v:fill type="solid"/>
            </v:rect>
            <v:shape style="position:absolute;left:1839;top:1673;width:218;height:382" id="docshape139" coordorigin="1840,1673" coordsize="218,382" path="m1840,2055l2057,2055m1840,1673l2057,1673e" filled="false" stroked="true" strokeweight=".255464pt" strokecolor="#d9d9d9">
              <v:path arrowok="t"/>
              <v:stroke dashstyle="solid"/>
            </v:shape>
            <v:shape style="position:absolute;left:1839;top:1290;width:218;height:3" id="docshape140" coordorigin="1840,1290" coordsize="218,3" path="m1840,1293l2057,1293m1840,1290l2057,1290e" filled="false" stroked="true" strokeweight=".127348pt" strokecolor="#d9d9d9">
              <v:path arrowok="t"/>
              <v:stroke dashstyle="solid"/>
            </v:shape>
            <v:shape style="position:absolute;left:1839;top:908;width:218;height:3" id="docshape141" coordorigin="1840,908" coordsize="218,3" path="m1840,911l2057,911m1840,908l2057,908e" filled="false" stroked="true" strokeweight=".127349pt" strokecolor="#d9d9d9">
              <v:path arrowok="t"/>
              <v:stroke dashstyle="solid"/>
            </v:shape>
            <v:shape style="position:absolute;left:1406;top:525;width:651;height:3" id="docshape142" coordorigin="1406,526" coordsize="651,3" path="m1406,528l2057,528m1406,526l2057,526e" filled="false" stroked="true" strokeweight=".12769pt" strokecolor="#d9d9d9">
              <v:path arrowok="t"/>
              <v:stroke dashstyle="solid"/>
            </v:shape>
            <v:rect style="position:absolute;left:2057;top:489;width:217;height:2330" id="docshape143" filled="true" fillcolor="#006fc0" stroked="false">
              <v:fill type="solid"/>
            </v:rect>
            <v:shape style="position:absolute;left:1406;top:1673;width:218;height:382" id="docshape144" coordorigin="1406,1673" coordsize="218,382" path="m1406,2055l1624,2055m1406,1673l1624,1673e" filled="false" stroked="true" strokeweight=".255464pt" strokecolor="#d9d9d9">
              <v:path arrowok="t"/>
              <v:stroke dashstyle="solid"/>
            </v:shape>
            <v:shape style="position:absolute;left:1406;top:1290;width:218;height:3" id="docshape145" coordorigin="1406,1290" coordsize="218,3" path="m1406,1293l1624,1293m1406,1290l1624,1290e" filled="false" stroked="true" strokeweight=".127348pt" strokecolor="#d9d9d9">
              <v:path arrowok="t"/>
              <v:stroke dashstyle="solid"/>
            </v:shape>
            <v:shape style="position:absolute;left:1406;top:908;width:218;height:3" id="docshape146" coordorigin="1406,908" coordsize="218,3" path="m1406,911l1624,911m1406,908l1624,908e" filled="false" stroked="true" strokeweight=".127349pt" strokecolor="#d9d9d9">
              <v:path arrowok="t"/>
              <v:stroke dashstyle="solid"/>
            </v:shape>
            <v:rect style="position:absolute;left:1623;top:527;width:217;height:2293" id="docshape147" filled="true" fillcolor="#006fc0" stroked="false">
              <v:fill type="solid"/>
            </v:rect>
            <v:shape style="position:absolute;left:1081;top:1673;width:109;height:382" id="docshape148" coordorigin="1082,1673" coordsize="109,382" path="m1082,2055l1190,2055m1082,1673l1190,1673e" filled="false" stroked="true" strokeweight=".255464pt" strokecolor="#d9d9d9">
              <v:path arrowok="t"/>
              <v:stroke dashstyle="solid"/>
            </v:shape>
            <v:shape style="position:absolute;left:1081;top:1290;width:109;height:3" id="docshape149" coordorigin="1082,1290" coordsize="109,3" path="m1082,1293l1190,1293m1082,1290l1190,1290e" filled="false" stroked="true" strokeweight=".127348pt" strokecolor="#d9d9d9">
              <v:path arrowok="t"/>
              <v:stroke dashstyle="solid"/>
            </v:shape>
            <v:shape style="position:absolute;left:1081;top:908;width:109;height:3" id="docshape150" coordorigin="1082,908" coordsize="109,3" path="m1082,911l1190,911m1082,908l1190,908e" filled="false" stroked="true" strokeweight=".127349pt" strokecolor="#d9d9d9">
              <v:path arrowok="t"/>
              <v:stroke dashstyle="solid"/>
            </v:shape>
            <v:shape style="position:absolute;left:1081;top:525;width:109;height:3" id="docshape151" coordorigin="1082,526" coordsize="109,3" path="m1082,528l1190,528m1082,526l1190,526e" filled="false" stroked="true" strokeweight=".12769pt" strokecolor="#d9d9d9">
              <v:path arrowok="t"/>
              <v:stroke dashstyle="solid"/>
            </v:shape>
            <v:rect style="position:absolute;left:1189;top:183;width:217;height:2636" id="docshape152" filled="true" fillcolor="#006fc0" stroked="false">
              <v:fill type="solid"/>
            </v:rect>
            <v:line style="position:absolute" from="1082,2819" to="5849,2819" stroked="true" strokeweight=".255464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7.0%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40" w:lineRule="auto" w:before="2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340.856323pt;margin-top:.747937pt;width:227.2pt;height:129.75pt;mso-position-horizontal-relative:page;mso-position-vertical-relative:paragraph;z-index:15744512" id="docshapegroup153" coordorigin="6817,15" coordsize="4544,2595">
            <v:shape style="position:absolute;left:6819;top:38;width:4538;height:2541" id="docshape154" coordorigin="6820,39" coordsize="4538,2541" path="m11358,2579l11169,2579,6820,2579,6820,286,7199,43,7388,39,7576,215,7765,156,7955,190,8144,1634,8332,1336,8522,1109,8711,1202,8900,1004,9089,882,9278,807,9467,727,9656,668,9846,849,10034,815,10223,773,10412,697,10602,652,10790,546,10979,668,11169,643,11358,597,11358,2579xe" filled="true" fillcolor="#a6a6a6" stroked="false">
              <v:path arrowok="t"/>
              <v:fill opacity="46003f" type="solid"/>
            </v:shape>
            <v:shape style="position:absolute;left:6819;top:2579;width:4538;height:31" id="docshape155" coordorigin="6820,2579" coordsize="4538,31" path="m6820,2579l11358,2579m6820,2579l6820,2610m7009,2579l7009,2610m7199,2579l7199,2610m7388,2579l7388,2610m7576,2579l7576,2610m7765,2579l7765,2610m7955,2579l7955,2610m8144,2579l8144,2610m8332,2579l8332,2610m8522,2579l8522,2610m8711,2579l8711,2610m8900,2579l8900,2610m9089,2579l9089,2610m9278,2579l9278,2610m9467,2579l9467,2610m9656,2579l9656,2610m9846,2579l9846,2610m10034,2579l10034,2610m10223,2579l10223,2610m10412,2579l10412,2610m10602,2579l10602,2610m10790,2579l10790,2610m10979,2579l10979,2610m11169,2579l11169,2610m11358,2579l11358,2610e" filled="false" stroked="true" strokeweight=".270599pt" strokecolor="#d9d9d9">
              <v:path arrowok="t"/>
              <v:stroke dashstyle="solid"/>
            </v:shape>
            <v:shape style="position:absolute;left:6817;top:14;width:4544;height:2595" type="#_x0000_t202" id="docshape156" filled="false" stroked="false">
              <v:textbox inset="0,0,0,0">
                <w:txbxContent>
                  <w:p>
                    <w:pPr>
                      <w:tabs>
                        <w:tab w:pos="4540" w:val="left" w:leader="none"/>
                      </w:tabs>
                      <w:spacing w:line="96" w:lineRule="exact"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40" w:val="left" w:leader="none"/>
                      </w:tabs>
                      <w:spacing w:before="66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40" w:val="left" w:leader="none"/>
                      </w:tabs>
                      <w:spacing w:before="66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40" w:val="left" w:leader="none"/>
                      </w:tabs>
                      <w:spacing w:before="65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40" w:val="left" w:leader="none"/>
                      </w:tabs>
                      <w:spacing w:before="66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4540" w:val="left" w:leader="none"/>
                      </w:tabs>
                      <w:spacing w:before="66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330,000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spacing w:before="86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6.0%</w:t>
      </w:r>
    </w:p>
    <w:p>
      <w:pPr>
        <w:spacing w:line="240" w:lineRule="auto" w:before="3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320,000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423" w:space="5177"/>
            <w:col w:w="5460"/>
          </w:cols>
        </w:sectPr>
      </w:pPr>
    </w:p>
    <w:p>
      <w:pPr>
        <w:pStyle w:val="BodyText"/>
        <w:spacing w:before="1"/>
        <w:rPr>
          <w:rFonts w:ascii="Calibri"/>
          <w:sz w:val="9"/>
        </w:rPr>
      </w:pPr>
    </w:p>
    <w:p>
      <w:pPr>
        <w:spacing w:before="86"/>
        <w:ind w:left="6" w:right="10511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5.0%</w:t>
      </w:r>
    </w:p>
    <w:p>
      <w:pPr>
        <w:spacing w:before="4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310,000</w:t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before="1"/>
        <w:ind w:left="6" w:right="10511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4.0%</w:t>
      </w:r>
    </w:p>
    <w:p>
      <w:pPr>
        <w:spacing w:before="41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300,000</w:t>
      </w:r>
    </w:p>
    <w:p>
      <w:pPr>
        <w:pStyle w:val="BodyText"/>
        <w:spacing w:before="11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3.0%</w:t>
      </w:r>
    </w:p>
    <w:p>
      <w:pPr>
        <w:spacing w:before="80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290,000</w:t>
      </w:r>
    </w:p>
    <w:p>
      <w:pPr>
        <w:spacing w:before="82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2.0%</w:t>
      </w:r>
    </w:p>
    <w:p>
      <w:pPr>
        <w:pStyle w:val="BodyText"/>
        <w:spacing w:before="8"/>
        <w:rPr>
          <w:rFonts w:ascii="Calibri"/>
          <w:sz w:val="9"/>
        </w:rPr>
      </w:pPr>
    </w:p>
    <w:p>
      <w:pPr>
        <w:spacing w:before="0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280,000</w:t>
      </w:r>
    </w:p>
    <w:p>
      <w:pPr>
        <w:spacing w:before="45"/>
        <w:ind w:left="6" w:right="10511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1.0%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3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0.0%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'21</w:t>
      </w:r>
    </w:p>
    <w:p>
      <w:pPr>
        <w:spacing w:line="240" w:lineRule="auto" w:before="9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270,000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line="254" w:lineRule="auto" w:before="0"/>
        <w:ind w:left="-7" w:right="19" w:hanging="14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Sep</w:t>
      </w:r>
      <w:r>
        <w:rPr>
          <w:rFonts w:ascii="Calibri"/>
          <w:color w:val="585858"/>
          <w:spacing w:val="-1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line="254" w:lineRule="auto" w:before="0"/>
        <w:ind w:left="194" w:right="19" w:hanging="24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Mar</w:t>
      </w:r>
      <w:r>
        <w:rPr>
          <w:rFonts w:ascii="Calibri"/>
          <w:color w:val="585858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line="254" w:lineRule="auto" w:before="0"/>
        <w:ind w:left="183" w:right="19" w:hanging="14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Sep</w:t>
      </w:r>
      <w:r>
        <w:rPr>
          <w:rFonts w:ascii="Calibri"/>
          <w:color w:val="585858"/>
          <w:spacing w:val="-1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line="254" w:lineRule="auto" w:before="0"/>
        <w:ind w:left="194" w:right="19" w:hanging="24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Mar</w:t>
      </w:r>
      <w:r>
        <w:rPr>
          <w:rFonts w:ascii="Calibri"/>
          <w:color w:val="585858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line="254" w:lineRule="auto" w:before="0"/>
        <w:ind w:left="183" w:right="201" w:hanging="14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Sep</w:t>
      </w:r>
      <w:r>
        <w:rPr>
          <w:rFonts w:ascii="Calibri"/>
          <w:color w:val="585858"/>
          <w:spacing w:val="-1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after="0" w:line="254" w:lineRule="auto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18" w:equalWidth="0">
            <w:col w:w="383" w:space="79"/>
            <w:col w:w="343" w:space="91"/>
            <w:col w:w="343" w:space="90"/>
            <w:col w:w="343" w:space="90"/>
            <w:col w:w="343" w:space="91"/>
            <w:col w:w="343" w:space="90"/>
            <w:col w:w="343" w:space="91"/>
            <w:col w:w="343" w:space="90"/>
            <w:col w:w="343" w:space="91"/>
            <w:col w:w="343" w:space="90"/>
            <w:col w:w="343" w:space="91"/>
            <w:col w:w="343" w:space="460"/>
            <w:col w:w="522" w:space="39"/>
            <w:col w:w="179" w:space="755"/>
            <w:col w:w="391" w:space="754"/>
            <w:col w:w="369" w:space="754"/>
            <w:col w:w="391" w:space="755"/>
            <w:col w:w="551"/>
          </w:cols>
        </w:sectPr>
      </w:pPr>
    </w:p>
    <w:p>
      <w:pPr>
        <w:spacing w:line="358" w:lineRule="exact" w:before="173"/>
        <w:ind w:left="146" w:right="131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65" w:lineRule="exact"/>
        <w:ind w:right="153"/>
      </w:pPr>
      <w:r>
        <w:rPr>
          <w:color w:val="231F20"/>
          <w:spacing w:val="19"/>
        </w:rPr>
        <w:t>Fayetteville-Springdale-Rogers</w:t>
      </w:r>
      <w:r>
        <w:rPr>
          <w:color w:val="231F20"/>
          <w:spacing w:val="52"/>
        </w:rPr>
        <w:t> </w:t>
      </w:r>
      <w:r>
        <w:rPr>
          <w:color w:val="231F20"/>
          <w:spacing w:val="21"/>
        </w:rPr>
        <w:t>MSA</w:t>
      </w:r>
    </w:p>
    <w:p>
      <w:pPr>
        <w:spacing w:line="216" w:lineRule="auto" w:before="233"/>
        <w:ind w:left="1270" w:right="1287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Arkansas</w:t>
      </w:r>
      <w:r>
        <w:rPr>
          <w:color w:val="231F20"/>
          <w:spacing w:val="-51"/>
          <w:sz w:val="20"/>
        </w:rPr>
        <w:t> </w:t>
      </w:r>
      <w:r>
        <w:rPr>
          <w:color w:val="231F20"/>
          <w:sz w:val="20"/>
        </w:rPr>
        <w:t>and McDonald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county 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Missouri.</w:t>
      </w:r>
    </w:p>
    <w:p>
      <w:pPr>
        <w:pStyle w:val="BodyText"/>
        <w:spacing w:before="205"/>
        <w:ind w:left="146" w:right="148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456448" id="docshape157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62"/>
        <w:gridCol w:w="1012"/>
        <w:gridCol w:w="797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2" w:type="dxa"/>
          </w:tcPr>
          <w:p>
            <w:pPr>
              <w:pStyle w:val="TableParagraph"/>
              <w:spacing w:line="215" w:lineRule="exact" w:before="123"/>
              <w:ind w:right="2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12" w:type="dxa"/>
          </w:tcPr>
          <w:p>
            <w:pPr>
              <w:pStyle w:val="TableParagraph"/>
              <w:spacing w:line="215" w:lineRule="exact" w:before="123"/>
              <w:ind w:left="253" w:right="158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7" w:type="dxa"/>
          </w:tcPr>
          <w:p>
            <w:pPr>
              <w:pStyle w:val="TableParagraph"/>
              <w:spacing w:line="218" w:lineRule="exact" w:before="120"/>
              <w:ind w:right="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296,134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294,566</w:t>
            </w:r>
          </w:p>
        </w:tc>
        <w:tc>
          <w:tcPr>
            <w:tcW w:w="1062" w:type="dxa"/>
          </w:tcPr>
          <w:p>
            <w:pPr>
              <w:pStyle w:val="TableParagraph"/>
              <w:spacing w:line="177" w:lineRule="exact" w:before="9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281,630</w:t>
            </w:r>
          </w:p>
        </w:tc>
        <w:tc>
          <w:tcPr>
            <w:tcW w:w="1012" w:type="dxa"/>
          </w:tcPr>
          <w:p>
            <w:pPr>
              <w:pStyle w:val="TableParagraph"/>
              <w:spacing w:line="177" w:lineRule="exact" w:before="9"/>
              <w:ind w:left="253" w:right="1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1,568</w:t>
            </w:r>
          </w:p>
        </w:tc>
        <w:tc>
          <w:tcPr>
            <w:tcW w:w="797" w:type="dxa"/>
          </w:tcPr>
          <w:p>
            <w:pPr>
              <w:pStyle w:val="TableParagraph"/>
              <w:spacing w:line="180" w:lineRule="exact" w:before="6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14,504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289,607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286,714</w:t>
            </w:r>
          </w:p>
        </w:tc>
        <w:tc>
          <w:tcPr>
            <w:tcW w:w="1062" w:type="dxa"/>
          </w:tcPr>
          <w:p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269,163</w:t>
            </w:r>
          </w:p>
        </w:tc>
        <w:tc>
          <w:tcPr>
            <w:tcW w:w="1012" w:type="dxa"/>
          </w:tcPr>
          <w:p>
            <w:pPr>
              <w:pStyle w:val="TableParagraph"/>
              <w:ind w:left="253" w:right="1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2,893</w:t>
            </w:r>
          </w:p>
        </w:tc>
        <w:tc>
          <w:tcPr>
            <w:tcW w:w="797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20,444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6,527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7,852</w:t>
            </w:r>
          </w:p>
        </w:tc>
        <w:tc>
          <w:tcPr>
            <w:tcW w:w="1062" w:type="dxa"/>
          </w:tcPr>
          <w:p>
            <w:pPr>
              <w:pStyle w:val="TableParagraph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12,467</w:t>
            </w:r>
          </w:p>
        </w:tc>
        <w:tc>
          <w:tcPr>
            <w:tcW w:w="1012" w:type="dxa"/>
          </w:tcPr>
          <w:p>
            <w:pPr>
              <w:pStyle w:val="TableParagraph"/>
              <w:ind w:left="231" w:right="23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-1,325</w:t>
            </w:r>
          </w:p>
        </w:tc>
        <w:tc>
          <w:tcPr>
            <w:tcW w:w="797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-5,940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062" w:type="dxa"/>
          </w:tcPr>
          <w:p>
            <w:pPr>
              <w:pStyle w:val="TableParagraph"/>
              <w:spacing w:line="200" w:lineRule="exact"/>
              <w:ind w:right="277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1012" w:type="dxa"/>
          </w:tcPr>
          <w:p>
            <w:pPr>
              <w:pStyle w:val="TableParagraph"/>
              <w:spacing w:line="200" w:lineRule="exact"/>
              <w:ind w:left="253" w:right="7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797" w:type="dxa"/>
          </w:tcPr>
          <w:p>
            <w:pPr>
              <w:pStyle w:val="TableParagraph"/>
              <w:spacing w:line="197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-2.2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46" w:right="15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46" w:right="163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1044"/>
        <w:gridCol w:w="1104"/>
        <w:gridCol w:w="1068"/>
        <w:gridCol w:w="1241"/>
      </w:tblGrid>
      <w:tr>
        <w:trPr>
          <w:trHeight w:val="400" w:hRule="atLeast"/>
        </w:trPr>
        <w:tc>
          <w:tcPr>
            <w:tcW w:w="4107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37" w:val="left" w:leader="none"/>
              </w:tabs>
              <w:spacing w:line="240" w:lineRule="auto" w:before="79"/>
              <w:ind w:right="15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44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18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4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1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279.2</w:t>
            </w:r>
          </w:p>
        </w:tc>
        <w:tc>
          <w:tcPr>
            <w:tcW w:w="1044" w:type="dxa"/>
          </w:tcPr>
          <w:p>
            <w:pPr>
              <w:pStyle w:val="TableParagraph"/>
              <w:spacing w:line="190" w:lineRule="exact" w:before="3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274.5</w:t>
            </w:r>
          </w:p>
        </w:tc>
        <w:tc>
          <w:tcPr>
            <w:tcW w:w="1104" w:type="dxa"/>
          </w:tcPr>
          <w:p>
            <w:pPr>
              <w:pStyle w:val="TableParagraph"/>
              <w:spacing w:line="190" w:lineRule="exact" w:before="3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262.3</w:t>
            </w:r>
          </w:p>
        </w:tc>
        <w:tc>
          <w:tcPr>
            <w:tcW w:w="1068" w:type="dxa"/>
          </w:tcPr>
          <w:p>
            <w:pPr>
              <w:pStyle w:val="TableParagraph"/>
              <w:spacing w:line="172" w:lineRule="exact" w:before="22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16.9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45.8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45.5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43.8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2.0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14.1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14.0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13.1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31.7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31.5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233.4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229.0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218.5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14.9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59.4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59.2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56.2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12.4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12.5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11.9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28.5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28.3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26.3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18.5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18.4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18.0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2.1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2.2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8.7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8.7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8.5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54.5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54.3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50.0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31.2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30.7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29.7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27.9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27.9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10.1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10.0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9.6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39.5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36.0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38.6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3.5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17.6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15.1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16.5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</w:p>
        </w:tc>
      </w:tr>
      <w:tr>
        <w:trPr>
          <w:trHeight w:val="240" w:hRule="atLeast"/>
        </w:trPr>
        <w:tc>
          <w:tcPr>
            <w:tcW w:w="4107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2900" w:val="left" w:leader="none"/>
              </w:tabs>
              <w:spacing w:line="184" w:lineRule="exact"/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19.0</w:t>
            </w:r>
          </w:p>
        </w:tc>
        <w:tc>
          <w:tcPr>
            <w:tcW w:w="1044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18.0</w:t>
            </w:r>
          </w:p>
        </w:tc>
        <w:tc>
          <w:tcPr>
            <w:tcW w:w="1104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18.8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1.0</w:t>
            </w:r>
          </w:p>
        </w:tc>
        <w:tc>
          <w:tcPr>
            <w:tcW w:w="1241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</w:tbl>
    <w:p>
      <w:pPr>
        <w:pStyle w:val="BodyText"/>
        <w:spacing w:before="11"/>
        <w:rPr>
          <w:sz w:val="6"/>
        </w:rPr>
      </w:pPr>
    </w:p>
    <w:p>
      <w:pPr>
        <w:pStyle w:val="BodyText"/>
        <w:spacing w:before="3"/>
        <w:rPr>
          <w:sz w:val="2"/>
        </w:rPr>
      </w:pPr>
    </w:p>
    <w:tbl>
      <w:tblPr>
        <w:tblW w:w="0" w:type="auto"/>
        <w:jc w:val="left"/>
        <w:tblInd w:w="1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"/>
        <w:gridCol w:w="4938"/>
        <w:gridCol w:w="5377"/>
      </w:tblGrid>
      <w:tr>
        <w:trPr>
          <w:trHeight w:val="253" w:hRule="atLeast"/>
        </w:trPr>
        <w:tc>
          <w:tcPr>
            <w:tcW w:w="451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4938" w:type="dxa"/>
          </w:tcPr>
          <w:p>
            <w:pPr>
              <w:pStyle w:val="TableParagraph"/>
              <w:spacing w:line="233" w:lineRule="exact"/>
              <w:ind w:left="1149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color w:val="231F20"/>
                <w:sz w:val="20"/>
              </w:rPr>
              <w:t>Number</w:t>
            </w:r>
            <w:r>
              <w:rPr>
                <w:rFonts w:ascii="Segoe UI"/>
                <w:b/>
                <w:color w:val="231F20"/>
                <w:spacing w:val="-6"/>
                <w:sz w:val="20"/>
              </w:rPr>
              <w:t> </w:t>
            </w:r>
            <w:r>
              <w:rPr>
                <w:rFonts w:ascii="Segoe UI"/>
                <w:b/>
                <w:color w:val="231F20"/>
                <w:sz w:val="20"/>
              </w:rPr>
              <w:t>of</w:t>
            </w:r>
            <w:r>
              <w:rPr>
                <w:rFonts w:ascii="Segoe UI"/>
                <w:b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b/>
                <w:color w:val="231F20"/>
                <w:sz w:val="20"/>
              </w:rPr>
              <w:t>Employed</w:t>
            </w:r>
          </w:p>
        </w:tc>
        <w:tc>
          <w:tcPr>
            <w:tcW w:w="5377" w:type="dxa"/>
          </w:tcPr>
          <w:p>
            <w:pPr>
              <w:pStyle w:val="TableParagraph"/>
              <w:spacing w:line="233" w:lineRule="exact"/>
              <w:ind w:left="840"/>
              <w:jc w:val="left"/>
              <w:rPr>
                <w:rFonts w:ascii="Segoe UI"/>
                <w:b/>
                <w:sz w:val="20"/>
              </w:rPr>
            </w:pPr>
            <w:r>
              <w:rPr>
                <w:rFonts w:ascii="Segoe UI"/>
                <w:b/>
                <w:color w:val="231F20"/>
                <w:sz w:val="20"/>
              </w:rPr>
              <w:t>Jobs</w:t>
            </w:r>
            <w:r>
              <w:rPr>
                <w:rFonts w:ascii="Segoe UI"/>
                <w:b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b/>
                <w:color w:val="231F20"/>
                <w:sz w:val="20"/>
              </w:rPr>
              <w:t>in</w:t>
            </w:r>
            <w:r>
              <w:rPr>
                <w:rFonts w:ascii="Segoe UI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b/>
                <w:color w:val="231F20"/>
                <w:sz w:val="20"/>
              </w:rPr>
              <w:t>Professional</w:t>
            </w:r>
            <w:r>
              <w:rPr>
                <w:rFonts w:ascii="Segoe UI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b/>
                <w:color w:val="231F20"/>
                <w:sz w:val="20"/>
              </w:rPr>
              <w:t>and</w:t>
            </w:r>
            <w:r>
              <w:rPr>
                <w:rFonts w:ascii="Segoe UI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b/>
                <w:color w:val="231F20"/>
                <w:sz w:val="20"/>
              </w:rPr>
              <w:t>Business</w:t>
            </w:r>
            <w:r>
              <w:rPr>
                <w:rFonts w:ascii="Segoe UI"/>
                <w:b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b/>
                <w:color w:val="231F20"/>
                <w:sz w:val="20"/>
              </w:rPr>
              <w:t>Services</w:t>
            </w:r>
          </w:p>
        </w:tc>
      </w:tr>
      <w:tr>
        <w:trPr>
          <w:trHeight w:val="501" w:hRule="atLeast"/>
        </w:trPr>
        <w:tc>
          <w:tcPr>
            <w:tcW w:w="451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10"/>
              </w:rPr>
            </w:pPr>
          </w:p>
          <w:p>
            <w:pPr>
              <w:pStyle w:val="TableParagraph"/>
              <w:spacing w:line="240" w:lineRule="auto" w:before="4"/>
              <w:jc w:val="left"/>
              <w:rPr>
                <w:rFonts w:ascii="Segoe UI"/>
                <w:sz w:val="12"/>
              </w:rPr>
            </w:pPr>
          </w:p>
          <w:p>
            <w:pPr>
              <w:pStyle w:val="TableParagraph"/>
              <w:spacing w:line="240" w:lineRule="auto"/>
              <w:ind w:left="27" w:righ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20"/>
                <w:sz w:val="9"/>
              </w:rPr>
              <w:t>295,000</w:t>
            </w:r>
          </w:p>
        </w:tc>
        <w:tc>
          <w:tcPr>
            <w:tcW w:w="4938" w:type="dxa"/>
          </w:tcPr>
          <w:p>
            <w:pPr>
              <w:pStyle w:val="TableParagraph"/>
              <w:spacing w:line="253" w:lineRule="exact"/>
              <w:ind w:left="758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January</w:t>
            </w:r>
            <w:r>
              <w:rPr>
                <w:rFonts w:ascii="Segoe UI"/>
                <w:color w:val="231F20"/>
                <w:spacing w:val="-3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2019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-</w:t>
            </w:r>
            <w:r>
              <w:rPr>
                <w:rFonts w:ascii="Segoe UI"/>
                <w:color w:val="231F20"/>
                <w:spacing w:val="-3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September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2021</w:t>
            </w:r>
          </w:p>
          <w:p>
            <w:pPr>
              <w:pStyle w:val="TableParagraph"/>
              <w:tabs>
                <w:tab w:pos="4677" w:val="left" w:leader="none"/>
              </w:tabs>
              <w:spacing w:line="240" w:lineRule="auto" w:before="44"/>
              <w:ind w:left="49"/>
              <w:jc w:val="left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19"/>
                <w:sz w:val="9"/>
                <w:u w:val="single" w:color="D9D9D9"/>
              </w:rPr>
              <w:t> </w:t>
            </w:r>
            <w:r>
              <w:rPr>
                <w:rFonts w:ascii="Calibri"/>
                <w:color w:val="585858"/>
                <w:sz w:val="9"/>
                <w:u w:val="single" w:color="D9D9D9"/>
              </w:rPr>
              <w:tab/>
            </w:r>
          </w:p>
        </w:tc>
        <w:tc>
          <w:tcPr>
            <w:tcW w:w="5377" w:type="dxa"/>
          </w:tcPr>
          <w:p>
            <w:pPr>
              <w:pStyle w:val="TableParagraph"/>
              <w:spacing w:line="253" w:lineRule="exact"/>
              <w:ind w:left="243"/>
              <w:jc w:val="center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September:</w:t>
            </w:r>
            <w:r>
              <w:rPr>
                <w:rFonts w:ascii="Segoe UI"/>
                <w:color w:val="231F20"/>
                <w:spacing w:val="47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2001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-</w:t>
            </w:r>
            <w:r>
              <w:rPr>
                <w:rFonts w:ascii="Segoe UI"/>
                <w:color w:val="231F20"/>
                <w:spacing w:val="-3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2021</w:t>
            </w:r>
          </w:p>
          <w:p>
            <w:pPr>
              <w:pStyle w:val="TableParagraph"/>
              <w:tabs>
                <w:tab w:pos="5277" w:val="left" w:leader="none"/>
              </w:tabs>
              <w:spacing w:line="240" w:lineRule="auto" w:before="44"/>
              <w:ind w:left="211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20"/>
                <w:sz w:val="9"/>
              </w:rPr>
              <w:t>60,000</w:t>
            </w:r>
            <w:r>
              <w:rPr>
                <w:rFonts w:ascii="Calibri"/>
                <w:color w:val="585858"/>
                <w:sz w:val="9"/>
              </w:rPr>
              <w:t>    </w:t>
            </w:r>
            <w:r>
              <w:rPr>
                <w:rFonts w:ascii="Calibri"/>
                <w:color w:val="585858"/>
                <w:spacing w:val="-4"/>
                <w:sz w:val="9"/>
              </w:rPr>
              <w:t> </w:t>
            </w:r>
            <w:r>
              <w:rPr>
                <w:rFonts w:ascii="Calibri"/>
                <w:color w:val="585858"/>
                <w:w w:val="118"/>
                <w:sz w:val="9"/>
                <w:u w:val="single" w:color="D9D9D9"/>
              </w:rPr>
              <w:t> </w:t>
            </w:r>
            <w:r>
              <w:rPr>
                <w:rFonts w:ascii="Calibri"/>
                <w:color w:val="585858"/>
                <w:sz w:val="9"/>
                <w:u w:val="single" w:color="D9D9D9"/>
              </w:rPr>
              <w:tab/>
            </w:r>
          </w:p>
        </w:tc>
      </w:tr>
      <w:tr>
        <w:trPr>
          <w:trHeight w:val="190" w:hRule="atLeast"/>
        </w:trPr>
        <w:tc>
          <w:tcPr>
            <w:tcW w:w="451" w:type="dxa"/>
          </w:tcPr>
          <w:p>
            <w:pPr>
              <w:pStyle w:val="TableParagraph"/>
              <w:spacing w:line="90" w:lineRule="exact" w:before="81"/>
              <w:ind w:left="27" w:right="27"/>
              <w:jc w:val="center"/>
              <w:rPr>
                <w:rFonts w:ascii="Calibri"/>
                <w:sz w:val="9"/>
              </w:rPr>
            </w:pPr>
            <w:r>
              <w:rPr>
                <w:rFonts w:ascii="Calibri"/>
                <w:color w:val="585858"/>
                <w:w w:val="120"/>
                <w:sz w:val="9"/>
              </w:rPr>
              <w:t>290,000</w:t>
            </w:r>
          </w:p>
        </w:tc>
        <w:tc>
          <w:tcPr>
            <w:tcW w:w="4938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  <w:tc>
          <w:tcPr>
            <w:tcW w:w="5377" w:type="dxa"/>
          </w:tcPr>
          <w:p>
            <w:pPr>
              <w:pStyle w:val="TableParagraph"/>
              <w:spacing w:line="240" w:lineRule="auto"/>
              <w:jc w:val="left"/>
              <w:rPr>
                <w:sz w:val="12"/>
              </w:rPr>
            </w:pPr>
          </w:p>
        </w:tc>
      </w:tr>
    </w:tbl>
    <w:p>
      <w:pPr>
        <w:pStyle w:val="BodyText"/>
        <w:spacing w:before="3"/>
        <w:rPr>
          <w:sz w:val="5"/>
        </w:rPr>
      </w:pPr>
    </w:p>
    <w:p>
      <w:pPr>
        <w:spacing w:after="0"/>
        <w:rPr>
          <w:sz w:val="5"/>
        </w:rPr>
        <w:sectPr>
          <w:pgSz w:w="12240" w:h="15840"/>
          <w:pgMar w:header="10" w:footer="593" w:top="2060" w:bottom="800" w:left="600" w:right="580"/>
        </w:sectPr>
      </w:pPr>
    </w:p>
    <w:p>
      <w:pPr>
        <w:pStyle w:val="BodyText"/>
        <w:spacing w:before="1"/>
        <w:rPr>
          <w:sz w:val="8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61.056248pt;margin-top:-11.434111pt;width:231.45pt;height:86.3pt;mso-position-horizontal-relative:page;mso-position-vertical-relative:paragraph;z-index:-20455936" id="docshapegroup158" coordorigin="1221,-229" coordsize="4629,1726">
            <v:shape style="position:absolute;left:1221;top:345;width:4629;height:1144" id="docshape159" coordorigin="1221,345" coordsize="4629,1144" path="m1221,1489l5849,1489m1221,1203l5849,1203m1221,917l5849,917m1221,631l5849,631m1221,345l5849,345e" filled="false" stroked="true" strokeweight=".270954pt" strokecolor="#d9d9d9">
              <v:path arrowok="t"/>
              <v:stroke dashstyle="solid"/>
            </v:shape>
            <v:shape style="position:absolute;left:1414;top:312;width:4243;height:949" id="docshape160" coordorigin="1414,313" coordsize="4243,949" path="m1414,1261l1469,1209,1524,1155,1579,1099,1634,1046,1690,995,1745,950,1800,911,1877,872,1954,845,2031,825,2108,808,2185,789,2263,766,2340,743,2417,722,2494,704,2571,690,2648,682,2725,679,2802,678,2880,680,2957,681,3034,687,3111,698,3188,709,3265,712,3342,703,3407,679,3471,640,3535,596,3599,553,3664,520,3728,504,3792,512,3857,538,3921,574,3985,611,4049,639,4114,649,4191,637,4268,607,4345,568,4422,526,4499,489,4576,454,4654,416,4731,379,4808,348,4885,327,4962,316,5039,313,5116,317,5193,326,5271,340,5348,360,5425,388,5502,419,5579,452,5656,483e" filled="false" stroked="true" strokeweight="1.199046pt" strokecolor="#000000">
              <v:path arrowok="t"/>
              <v:stroke dashstyle="longdash"/>
            </v:shape>
            <v:shape style="position:absolute;left:1414;top:275;width:4243;height:1210" id="docshape161" coordorigin="1414,276" coordsize="4243,1210" path="m1414,659l1478,603,1543,542,1607,481,1671,424,1735,378,1800,346,1857,326,1923,308,1993,297,2062,302,2128,329,2185,386,2240,492,2268,563,2296,643,2323,730,2351,821,2378,914,2406,1007,2433,1097,2461,1182,2488,1261,2516,1330,2543,1387,2622,1473,2677,1485,2735,1474,2793,1449,2851,1418,2906,1390,2957,1371,3034,1355,3111,1338,3188,1319,3265,1294,3342,1261,3407,1221,3471,1171,3535,1116,3599,1063,3664,1018,3728,988,3805,974,3882,978,3959,991,4036,1005,4114,1009,4191,1008,4268,1006,4345,1000,4422,987,4499,965,4564,935,4628,895,4692,850,4756,804,4821,764,4885,734,4962,719,5039,719,5116,723,5193,716,5271,687,5326,647,5381,596,5436,536,5491,471,5546,404,5601,338,5656,276e" filled="false" stroked="true" strokeweight="1.203025pt" strokecolor="#a6a6a6">
              <v:path arrowok="t"/>
              <v:stroke dashstyle="solid"/>
            </v:shape>
            <v:shape style="position:absolute;left:1221;top:-227;width:4629;height:286" id="docshape162" coordorigin="1221,-226" coordsize="4629,286" path="m1221,59l5849,59m1221,-226l5849,-226e" filled="false" stroked="true" strokeweight=".270954pt" strokecolor="#d9d9d9">
              <v:path arrowok="t"/>
              <v:stroke dashstyle="solid"/>
            </v:shape>
            <v:shape style="position:absolute;left:1414;top:-204;width:3086;height:785" id="docshape163" coordorigin="1414,-204" coordsize="3086,785" path="m1414,581l1491,561,1568,542,1645,522,1723,501,1800,478,1877,454,1954,430,2031,404,2108,373,2185,335,2250,292,2314,239,2378,182,2443,127,2507,80,2571,46,2648,24,2725,17,2802,20,2880,26,2957,30,3034,38,3111,52,3188,66,3265,73,3342,66,3407,42,3471,3,3535,-42,3600,-86,3664,-121,3728,-141,3792,-138,3857,-119,3921,-92,3985,-64,4049,-43,4114,-38,4197,-57,4287,-93,4373,-137,4447,-177,4499,-204e" filled="false" stroked="true" strokeweight="1.200948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285,000</w:t>
      </w:r>
    </w:p>
    <w:p>
      <w:pPr>
        <w:spacing w:before="46"/>
        <w:ind w:left="170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50,000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280,000</w:t>
      </w: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275,000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7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270,000</w:t>
      </w: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265,000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260,000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4"/>
        <w:rPr>
          <w:rFonts w:ascii="Calibri"/>
          <w:sz w:val="7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5"/>
        <w:rPr>
          <w:rFonts w:ascii="Calibri"/>
          <w:sz w:val="11"/>
        </w:rPr>
      </w:pPr>
    </w:p>
    <w:p>
      <w:pPr>
        <w:tabs>
          <w:tab w:pos="5249" w:val="left" w:leader="none"/>
        </w:tabs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255,000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tabs>
          <w:tab w:pos="5249" w:val="left" w:leader="none"/>
        </w:tabs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40" w:lineRule="auto" w:before="3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tabs>
          <w:tab w:pos="1175" w:val="left" w:leader="none"/>
          <w:tab w:pos="1539" w:val="left" w:leader="none"/>
          <w:tab w:pos="1940" w:val="left" w:leader="none"/>
          <w:tab w:pos="2311" w:val="left" w:leader="none"/>
          <w:tab w:pos="2725" w:val="left" w:leader="none"/>
          <w:tab w:pos="3111" w:val="left" w:leader="none"/>
          <w:tab w:pos="3482" w:val="left" w:leader="none"/>
          <w:tab w:pos="3874" w:val="left" w:leader="none"/>
          <w:tab w:pos="4249" w:val="left" w:leader="none"/>
          <w:tab w:pos="4636" w:val="left" w:leader="none"/>
          <w:tab w:pos="5023" w:val="left" w:leader="none"/>
          <w:tab w:pos="5249" w:val="left" w:leader="none"/>
        </w:tabs>
        <w:spacing w:line="271" w:lineRule="auto" w:before="1"/>
        <w:ind w:left="797" w:right="38" w:hanging="627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245,000</w:t>
      </w:r>
      <w:r>
        <w:rPr>
          <w:rFonts w:ascii="Calibri"/>
          <w:color w:val="585858"/>
          <w:w w:val="120"/>
          <w:sz w:val="9"/>
          <w:u w:val="single" w:color="D9D9D9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/>
          <w:color w:val="585858"/>
          <w:w w:val="120"/>
          <w:sz w:val="9"/>
        </w:rPr>
        <w:t> 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936" w:val="left" w:leader="none"/>
          <w:tab w:pos="1462" w:val="left" w:leader="none"/>
        </w:tabs>
        <w:spacing w:before="51"/>
        <w:ind w:left="410" w:right="0" w:firstLine="0"/>
        <w:jc w:val="center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46048" from="130.100754pt,5.486028pt" to="139.725279pt,5.486028pt" stroked="true" strokeweight="1.192163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454912" from="156.407791pt,5.486028pt" to="166.032317pt,5.486028pt" stroked="true" strokeweight="1.192163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454400" from="182.714828pt,5.486028pt" to="192.339354pt,5.486028pt" stroked="true" strokeweight="1.192163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9"/>
        </w:rPr>
        <w:t>2019</w:t>
        <w:tab/>
        <w:t>2020</w:t>
        <w:tab/>
        <w:t>2021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8"/>
          <w:sz w:val="9"/>
        </w:rPr>
        <w:t>0</w:t>
      </w:r>
    </w:p>
    <w:p>
      <w:pPr>
        <w:spacing w:before="14"/>
        <w:ind w:left="36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'01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338.301819pt;margin-top:-142.047089pt;width:233.55pt;height:138.9pt;mso-position-horizontal-relative:page;mso-position-vertical-relative:paragraph;z-index:-20453888" id="docshapegroup164" coordorigin="6766,-2841" coordsize="4671,2778">
            <v:shape style="position:absolute;left:6766;top:-2103;width:4671;height:1528" id="docshape165" coordorigin="6766,-2103" coordsize="4671,1528" path="m6766,-575l6822,-575m6933,-575l7044,-575m7156,-575l7266,-575m7378,-575l7489,-575m7600,-575l7711,-575m7823,-575l7934,-575m8045,-575l8156,-575m8267,-575l8379,-575m8490,-575l8601,-575m8713,-575l8823,-575m8935,-575l9046,-575m9157,-575l9269,-575m9379,-575l9491,-575m9602,-575l9713,-575m9825,-575l9935,-575m10047,-575l10158,-575m10269,-575l10380,-575m10491,-575l10603,-575m10714,-575l10825,-575m10936,-575l11048,-575m11159,-575l11270,-575m11381,-575l11437,-575m11159,-1084l11270,-1084m11381,-1084l11437,-1084m11159,-1593l11270,-1593m11381,-1593l11437,-1593m11159,-2103l11270,-2103m11381,-2103l11437,-2103e" filled="false" stroked="true" strokeweight=".255464pt" strokecolor="#d9d9d9">
              <v:path arrowok="t"/>
              <v:stroke dashstyle="solid"/>
            </v:shape>
            <v:shape style="position:absolute;left:10936;top:-2614;width:334;height:3" id="docshape166" coordorigin="10936,-2613" coordsize="334,3" path="m10936,-2611l11270,-2611m10936,-2613l11270,-2613e" filled="false" stroked="true" strokeweight=".127759pt" strokecolor="#d9d9d9">
              <v:path arrowok="t"/>
              <v:stroke dashstyle="solid"/>
            </v:shape>
            <v:line style="position:absolute" from="11381,-2612" to="11437,-2612" stroked="true" strokeweight=".255464pt" strokecolor="#d9d9d9">
              <v:stroke dashstyle="solid"/>
            </v:line>
            <v:rect style="position:absolute;left:11270;top:-2841;width:111;height:2776" id="docshape167" filled="true" fillcolor="#a6a6a6" stroked="false">
              <v:fill type="solid"/>
            </v:rect>
            <v:shape style="position:absolute;left:10936;top:-2103;width:112;height:1019" id="docshape168" coordorigin="10936,-2103" coordsize="112,1019" path="m10936,-1084l11048,-1084m10936,-1593l11048,-1593m10936,-2103l11048,-2103e" filled="false" stroked="true" strokeweight=".255464pt" strokecolor="#d9d9d9">
              <v:path arrowok="t"/>
              <v:stroke dashstyle="solid"/>
            </v:shape>
            <v:rect style="position:absolute;left:11047;top:-2613;width:111;height:2547" id="docshape169" filled="true" fillcolor="#a6a6a6" stroked="false">
              <v:fill type="solid"/>
            </v:rect>
            <v:shape style="position:absolute;left:10714;top:-2103;width:111;height:1019" id="docshape170" coordorigin="10714,-2103" coordsize="111,1019" path="m10714,-1084l10825,-1084m10714,-1593l10825,-1593m10714,-2103l10825,-2103e" filled="false" stroked="true" strokeweight=".255464pt" strokecolor="#d9d9d9">
              <v:path arrowok="t"/>
              <v:stroke dashstyle="solid"/>
            </v:shape>
            <v:shape style="position:absolute;left:6766;top:-2614;width:4059;height:3" id="docshape171" coordorigin="6766,-2613" coordsize="4059,3" path="m6766,-2611l10825,-2611m6766,-2613l10825,-2613e" filled="false" stroked="true" strokeweight=".127759pt" strokecolor="#d9d9d9">
              <v:path arrowok="t"/>
              <v:stroke dashstyle="solid"/>
            </v:shape>
            <v:rect style="position:absolute;left:10824;top:-2648;width:112;height:2583" id="docshape172" filled="true" fillcolor="#a6a6a6" stroked="false">
              <v:fill type="solid"/>
            </v:rect>
            <v:shape style="position:absolute;left:10491;top:-2103;width:112;height:1019" id="docshape173" coordorigin="10491,-2103" coordsize="112,1019" path="m10491,-1084l10603,-1084m10491,-1593l10603,-1593m10491,-2103l10603,-2103e" filled="false" stroked="true" strokeweight=".255464pt" strokecolor="#d9d9d9">
              <v:path arrowok="t"/>
              <v:stroke dashstyle="solid"/>
            </v:shape>
            <v:rect style="position:absolute;left:10602;top:-2587;width:112;height:2522" id="docshape174" filled="true" fillcolor="#a6a6a6" stroked="false">
              <v:fill type="solid"/>
            </v:rect>
            <v:shape style="position:absolute;left:10268;top:-2103;width:112;height:1019" id="docshape175" coordorigin="10269,-2103" coordsize="112,1019" path="m10269,-1084l10380,-1084m10269,-1593l10380,-1593m10269,-2103l10380,-2103e" filled="false" stroked="true" strokeweight=".255464pt" strokecolor="#d9d9d9">
              <v:path arrowok="t"/>
              <v:stroke dashstyle="solid"/>
            </v:shape>
            <v:rect style="position:absolute;left:10380;top:-2608;width:111;height:2542" id="docshape176" filled="true" fillcolor="#a6a6a6" stroked="false">
              <v:fill type="solid"/>
            </v:rect>
            <v:shape style="position:absolute;left:10046;top:-2103;width:112;height:1019" id="docshape177" coordorigin="10047,-2103" coordsize="112,1019" path="m10047,-1084l10158,-1084m10047,-1593l10158,-1593m10047,-2103l10158,-2103e" filled="false" stroked="true" strokeweight=".255464pt" strokecolor="#d9d9d9">
              <v:path arrowok="t"/>
              <v:stroke dashstyle="solid"/>
            </v:shape>
            <v:rect style="position:absolute;left:10158;top:-2603;width:111;height:2537" id="docshape178" filled="true" fillcolor="#a6a6a6" stroked="false">
              <v:fill type="solid"/>
            </v:rect>
            <v:shape style="position:absolute;left:9824;top:-2103;width:111;height:1019" id="docshape179" coordorigin="9825,-2103" coordsize="111,1019" path="m9825,-1084l9935,-1084m9825,-1593l9935,-1593m9825,-2103l9935,-2103e" filled="false" stroked="true" strokeweight=".255464pt" strokecolor="#d9d9d9">
              <v:path arrowok="t"/>
              <v:stroke dashstyle="solid"/>
            </v:shape>
            <v:rect style="position:absolute;left:9935;top:-2505;width:112;height:2440" id="docshape180" filled="true" fillcolor="#a6a6a6" stroked="false">
              <v:fill type="solid"/>
            </v:rect>
            <v:shape style="position:absolute;left:9602;top:-2103;width:111;height:1019" id="docshape181" coordorigin="9602,-2103" coordsize="111,1019" path="m9602,-1084l9713,-1084m9602,-1593l9713,-1593m9602,-2103l9713,-2103e" filled="false" stroked="true" strokeweight=".255464pt" strokecolor="#d9d9d9">
              <v:path arrowok="t"/>
              <v:stroke dashstyle="solid"/>
            </v:shape>
            <v:rect style="position:absolute;left:9713;top:-2389;width:112;height:2323" id="docshape182" filled="true" fillcolor="#a6a6a6" stroked="false">
              <v:fill type="solid"/>
            </v:rect>
            <v:shape style="position:absolute;left:6766;top:-2103;width:2725;height:1019" id="docshape183" coordorigin="6766,-2103" coordsize="2725,1019" path="m9379,-1084l9491,-1084m9379,-1593l9491,-1593m6766,-2103l9491,-2103e" filled="false" stroked="true" strokeweight=".255464pt" strokecolor="#d9d9d9">
              <v:path arrowok="t"/>
              <v:stroke dashstyle="solid"/>
            </v:shape>
            <v:rect style="position:absolute;left:9490;top:-2149;width:112;height:2083" id="docshape184" filled="true" fillcolor="#a6a6a6" stroked="false">
              <v:fill type="solid"/>
            </v:rect>
            <v:shape style="position:absolute;left:9157;top:-1594;width:112;height:510" id="docshape185" coordorigin="9157,-1593" coordsize="112,510" path="m9157,-1084l9269,-1084m9157,-1593l9269,-1593e" filled="false" stroked="true" strokeweight=".255464pt" strokecolor="#d9d9d9">
              <v:path arrowok="t"/>
              <v:stroke dashstyle="solid"/>
            </v:shape>
            <v:rect style="position:absolute;left:9268;top:-2057;width:111;height:1992" id="docshape186" filled="true" fillcolor="#a6a6a6" stroked="false">
              <v:fill type="solid"/>
            </v:rect>
            <v:shape style="position:absolute;left:8934;top:-1594;width:111;height:510" id="docshape187" coordorigin="8935,-1593" coordsize="111,510" path="m8935,-1084l9046,-1084m8935,-1593l9046,-1593e" filled="false" stroked="true" strokeweight=".255464pt" strokecolor="#d9d9d9">
              <v:path arrowok="t"/>
              <v:stroke dashstyle="solid"/>
            </v:shape>
            <v:rect style="position:absolute;left:9045;top:-1996;width:112;height:1931" id="docshape188" filled="true" fillcolor="#a6a6a6" stroked="false">
              <v:fill type="solid"/>
            </v:rect>
            <v:shape style="position:absolute;left:8712;top:-1594;width:111;height:510" id="docshape189" coordorigin="8713,-1593" coordsize="111,510" path="m8713,-1084l8823,-1084m8713,-1593l8823,-1593e" filled="false" stroked="true" strokeweight=".255464pt" strokecolor="#d9d9d9">
              <v:path arrowok="t"/>
              <v:stroke dashstyle="solid"/>
            </v:shape>
            <v:rect style="position:absolute;left:8823;top:-1849;width:112;height:1783" id="docshape190" filled="true" fillcolor="#a6a6a6" stroked="false">
              <v:fill type="solid"/>
            </v:rect>
            <v:shape style="position:absolute;left:8489;top:-1594;width:112;height:510" id="docshape191" coordorigin="8490,-1593" coordsize="112,510" path="m8490,-1084l8601,-1084m8490,-1593l8601,-1593e" filled="false" stroked="true" strokeweight=".255464pt" strokecolor="#d9d9d9">
              <v:path arrowok="t"/>
              <v:stroke dashstyle="solid"/>
            </v:shape>
            <v:rect style="position:absolute;left:8601;top:-1752;width:112;height:1686" id="docshape192" filled="true" fillcolor="#a6a6a6" stroked="false">
              <v:fill type="solid"/>
            </v:rect>
            <v:shape style="position:absolute;left:8267;top:-1594;width:112;height:510" id="docshape193" coordorigin="8267,-1593" coordsize="112,510" path="m8267,-1084l8379,-1084m8267,-1593l8379,-1593e" filled="false" stroked="true" strokeweight=".255464pt" strokecolor="#d9d9d9">
              <v:path arrowok="t"/>
              <v:stroke dashstyle="solid"/>
            </v:shape>
            <v:rect style="position:absolute;left:8378;top:-1793;width:111;height:1727" id="docshape194" filled="true" fillcolor="#a6a6a6" stroked="false">
              <v:fill type="solid"/>
            </v:rect>
            <v:shape style="position:absolute;left:8045;top:-1594;width:111;height:510" id="docshape195" coordorigin="8045,-1593" coordsize="111,510" path="m8045,-1084l8156,-1084m8045,-1593l8156,-1593e" filled="false" stroked="true" strokeweight=".255464pt" strokecolor="#d9d9d9">
              <v:path arrowok="t"/>
              <v:stroke dashstyle="solid"/>
            </v:shape>
            <v:rect style="position:absolute;left:8155;top:-1777;width:112;height:1711" id="docshape196" filled="true" fillcolor="#a6a6a6" stroked="false">
              <v:fill type="solid"/>
            </v:rect>
            <v:shape style="position:absolute;left:7823;top:-1594;width:111;height:510" id="docshape197" coordorigin="7823,-1593" coordsize="111,510" path="m7823,-1084l7934,-1084m7823,-1593l7934,-1593e" filled="false" stroked="true" strokeweight=".255464pt" strokecolor="#d9d9d9">
              <v:path arrowok="t"/>
              <v:stroke dashstyle="solid"/>
            </v:shape>
            <v:rect style="position:absolute;left:7933;top:-1731;width:112;height:1666" id="docshape198" filled="true" fillcolor="#a6a6a6" stroked="false">
              <v:fill type="solid"/>
            </v:rect>
            <v:shape style="position:absolute;left:6766;top:-1594;width:946;height:510" id="docshape199" coordorigin="6766,-1593" coordsize="946,510" path="m7600,-1084l7711,-1084m6766,-1593l7711,-1593e" filled="false" stroked="true" strokeweight=".255464pt" strokecolor="#d9d9d9">
              <v:path arrowok="t"/>
              <v:stroke dashstyle="solid"/>
            </v:shape>
            <v:rect style="position:absolute;left:7711;top:-1696;width:112;height:1631" id="docshape200" filled="true" fillcolor="#a6a6a6" stroked="false">
              <v:fill type="solid"/>
            </v:rect>
            <v:line style="position:absolute" from="7378,-1084" to="7489,-1084" stroked="true" strokeweight=".255464pt" strokecolor="#d9d9d9">
              <v:stroke dashstyle="solid"/>
            </v:line>
            <v:rect style="position:absolute;left:7489;top:-1564;width:111;height:1498" id="docshape201" filled="true" fillcolor="#a6a6a6" stroked="false">
              <v:fill type="solid"/>
            </v:rect>
            <v:line style="position:absolute" from="7156,-1084" to="7266,-1084" stroked="true" strokeweight=".255464pt" strokecolor="#d9d9d9">
              <v:stroke dashstyle="solid"/>
            </v:line>
            <v:rect style="position:absolute;left:7266;top:-1466;width:112;height:1401" id="docshape202" filled="true" fillcolor="#a6a6a6" stroked="false">
              <v:fill type="solid"/>
            </v:rect>
            <v:line style="position:absolute" from="6933,-1084" to="7044,-1084" stroked="true" strokeweight=".255464pt" strokecolor="#d9d9d9">
              <v:stroke dashstyle="solid"/>
            </v:line>
            <v:rect style="position:absolute;left:7043;top:-1462;width:112;height:1396" id="docshape203" filled="true" fillcolor="#a6a6a6" stroked="false">
              <v:fill type="solid"/>
            </v:rect>
            <v:line style="position:absolute" from="6766,-1084" to="6822,-1084" stroked="true" strokeweight=".255464pt" strokecolor="#d9d9d9">
              <v:stroke dashstyle="solid"/>
            </v:line>
            <v:rect style="position:absolute;left:6821;top:-1411;width:112;height:1345" id="docshape204" filled="true" fillcolor="#a6a6a6" stroked="false">
              <v:fill type="solid"/>
            </v:rect>
            <v:line style="position:absolute" from="6766,-66" to="11437,-66" stroked="true" strokeweight=".255464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'03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'05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'07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'09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10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'21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12" w:equalWidth="0">
            <w:col w:w="5290" w:space="553"/>
            <w:col w:w="541" w:space="102"/>
            <w:col w:w="342" w:space="102"/>
            <w:col w:w="342" w:space="103"/>
            <w:col w:w="342" w:space="103"/>
            <w:col w:w="342" w:space="103"/>
            <w:col w:w="342" w:space="103"/>
            <w:col w:w="342" w:space="103"/>
            <w:col w:w="342" w:space="102"/>
            <w:col w:w="342" w:space="103"/>
            <w:col w:w="342" w:space="103"/>
            <w:col w:w="571"/>
          </w:cols>
        </w:sectPr>
      </w:pPr>
    </w:p>
    <w:p>
      <w:pPr>
        <w:spacing w:before="104"/>
        <w:ind w:left="146" w:right="14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3"/>
        <w:ind w:right="135"/>
      </w:pPr>
      <w:r>
        <w:rPr>
          <w:color w:val="231F20"/>
          <w:spacing w:val="18"/>
        </w:rPr>
        <w:t>Fort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100"/>
        <w:ind w:left="110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Oklahoma.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left="146" w:right="148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53376" id="docshape205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55"/>
        <w:gridCol w:w="1046"/>
        <w:gridCol w:w="1086"/>
        <w:gridCol w:w="987"/>
        <w:gridCol w:w="789"/>
      </w:tblGrid>
      <w:tr>
        <w:trPr>
          <w:trHeight w:val="358" w:hRule="atLeast"/>
        </w:trPr>
        <w:tc>
          <w:tcPr>
            <w:tcW w:w="1956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5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6" w:type="dxa"/>
          </w:tcPr>
          <w:p>
            <w:pPr>
              <w:pStyle w:val="TableParagraph"/>
              <w:spacing w:line="228" w:lineRule="exact" w:before="110"/>
              <w:ind w:right="2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6" w:type="dxa"/>
          </w:tcPr>
          <w:p>
            <w:pPr>
              <w:pStyle w:val="TableParagraph"/>
              <w:spacing w:line="215" w:lineRule="exact" w:before="123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7" w:type="dxa"/>
          </w:tcPr>
          <w:p>
            <w:pPr>
              <w:pStyle w:val="TableParagraph"/>
              <w:spacing w:line="215" w:lineRule="exact" w:before="123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20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5" w:type="dxa"/>
          </w:tcPr>
          <w:p>
            <w:pPr>
              <w:pStyle w:val="TableParagraph"/>
              <w:spacing w:line="166" w:lineRule="exact" w:before="20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119,316</w:t>
            </w:r>
          </w:p>
        </w:tc>
        <w:tc>
          <w:tcPr>
            <w:tcW w:w="1046" w:type="dxa"/>
          </w:tcPr>
          <w:p>
            <w:pPr>
              <w:pStyle w:val="TableParagraph"/>
              <w:spacing w:line="166" w:lineRule="exact" w:before="20"/>
              <w:ind w:right="221"/>
              <w:rPr>
                <w:sz w:val="18"/>
              </w:rPr>
            </w:pPr>
            <w:r>
              <w:rPr>
                <w:color w:val="231F20"/>
                <w:sz w:val="18"/>
              </w:rPr>
              <w:t>119,001</w:t>
            </w:r>
          </w:p>
        </w:tc>
        <w:tc>
          <w:tcPr>
            <w:tcW w:w="1086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117,862</w:t>
            </w:r>
          </w:p>
        </w:tc>
        <w:tc>
          <w:tcPr>
            <w:tcW w:w="987" w:type="dxa"/>
          </w:tcPr>
          <w:p>
            <w:pPr>
              <w:pStyle w:val="TableParagraph"/>
              <w:spacing w:line="177" w:lineRule="exact" w:before="9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315</w:t>
            </w:r>
          </w:p>
        </w:tc>
        <w:tc>
          <w:tcPr>
            <w:tcW w:w="789" w:type="dxa"/>
          </w:tcPr>
          <w:p>
            <w:pPr>
              <w:pStyle w:val="TableParagraph"/>
              <w:spacing w:line="180" w:lineRule="exact" w:before="6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1,454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5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116,036</w:t>
            </w:r>
          </w:p>
        </w:tc>
        <w:tc>
          <w:tcPr>
            <w:tcW w:w="1046" w:type="dxa"/>
          </w:tcPr>
          <w:p>
            <w:pPr>
              <w:pStyle w:val="TableParagraph"/>
              <w:spacing w:line="166" w:lineRule="exact" w:before="4"/>
              <w:ind w:right="221"/>
              <w:rPr>
                <w:sz w:val="18"/>
              </w:rPr>
            </w:pPr>
            <w:r>
              <w:rPr>
                <w:color w:val="231F20"/>
                <w:sz w:val="18"/>
              </w:rPr>
              <w:t>114,972</w:t>
            </w:r>
          </w:p>
        </w:tc>
        <w:tc>
          <w:tcPr>
            <w:tcW w:w="1086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111,203</w:t>
            </w:r>
          </w:p>
        </w:tc>
        <w:tc>
          <w:tcPr>
            <w:tcW w:w="98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1,064</w:t>
            </w:r>
          </w:p>
        </w:tc>
        <w:tc>
          <w:tcPr>
            <w:tcW w:w="78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4,833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5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3,280</w:t>
            </w:r>
          </w:p>
        </w:tc>
        <w:tc>
          <w:tcPr>
            <w:tcW w:w="1046" w:type="dxa"/>
          </w:tcPr>
          <w:p>
            <w:pPr>
              <w:pStyle w:val="TableParagraph"/>
              <w:spacing w:line="166" w:lineRule="exact" w:before="4"/>
              <w:ind w:right="221"/>
              <w:rPr>
                <w:sz w:val="18"/>
              </w:rPr>
            </w:pPr>
            <w:r>
              <w:rPr>
                <w:color w:val="231F20"/>
                <w:sz w:val="18"/>
              </w:rPr>
              <w:t>4,029</w:t>
            </w:r>
          </w:p>
        </w:tc>
        <w:tc>
          <w:tcPr>
            <w:tcW w:w="1086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6,659</w:t>
            </w:r>
          </w:p>
        </w:tc>
        <w:tc>
          <w:tcPr>
            <w:tcW w:w="98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-749</w:t>
            </w:r>
          </w:p>
        </w:tc>
        <w:tc>
          <w:tcPr>
            <w:tcW w:w="78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-3,379</w:t>
            </w:r>
          </w:p>
        </w:tc>
      </w:tr>
      <w:tr>
        <w:trPr>
          <w:trHeight w:val="311" w:hRule="atLeast"/>
        </w:trPr>
        <w:tc>
          <w:tcPr>
            <w:tcW w:w="195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046" w:type="dxa"/>
          </w:tcPr>
          <w:p>
            <w:pPr>
              <w:pStyle w:val="TableParagraph"/>
              <w:spacing w:line="240" w:lineRule="auto" w:before="4"/>
              <w:ind w:right="221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1086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87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  <w:tc>
          <w:tcPr>
            <w:tcW w:w="789" w:type="dxa"/>
          </w:tcPr>
          <w:p>
            <w:pPr>
              <w:pStyle w:val="TableParagraph"/>
              <w:spacing w:line="197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-2.9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46" w:right="15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46" w:right="163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7"/>
        <w:gridCol w:w="1044"/>
        <w:gridCol w:w="1108"/>
        <w:gridCol w:w="1056"/>
        <w:gridCol w:w="1247"/>
      </w:tblGrid>
      <w:tr>
        <w:trPr>
          <w:trHeight w:val="401" w:hRule="atLeast"/>
        </w:trPr>
        <w:tc>
          <w:tcPr>
            <w:tcW w:w="4107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637" w:val="left" w:leader="none"/>
              </w:tabs>
              <w:spacing w:line="240" w:lineRule="auto" w:before="79"/>
              <w:ind w:right="15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44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18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8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7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112.6</w:t>
            </w:r>
          </w:p>
        </w:tc>
        <w:tc>
          <w:tcPr>
            <w:tcW w:w="1044" w:type="dxa"/>
          </w:tcPr>
          <w:p>
            <w:pPr>
              <w:pStyle w:val="TableParagraph"/>
              <w:spacing w:line="190" w:lineRule="exact" w:before="3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110.8</w:t>
            </w:r>
          </w:p>
        </w:tc>
        <w:tc>
          <w:tcPr>
            <w:tcW w:w="1108" w:type="dxa"/>
          </w:tcPr>
          <w:p>
            <w:pPr>
              <w:pStyle w:val="TableParagraph"/>
              <w:spacing w:line="190" w:lineRule="exact" w:before="3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109.4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1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22.8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22.5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22.2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Construction</w:t>
              <w:tab/>
            </w:r>
            <w:r>
              <w:rPr>
                <w:b/>
                <w:color w:val="231F20"/>
                <w:sz w:val="18"/>
              </w:rPr>
              <w:t>5.7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5.7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5.5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17.1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89.8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88.3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87.2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23.9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23.7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23.1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12.1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12.4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12.8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12.4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11.5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16.5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9.3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9.6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8.9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4.4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182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17.6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16.3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1.3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07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1044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056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240" w:hRule="atLeast"/>
        </w:trPr>
        <w:tc>
          <w:tcPr>
            <w:tcW w:w="4107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182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13.7</w:t>
            </w:r>
          </w:p>
        </w:tc>
        <w:tc>
          <w:tcPr>
            <w:tcW w:w="1044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12.6</w:t>
            </w:r>
          </w:p>
        </w:tc>
        <w:tc>
          <w:tcPr>
            <w:tcW w:w="1108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13.8</w:t>
            </w:r>
          </w:p>
        </w:tc>
        <w:tc>
          <w:tcPr>
            <w:tcW w:w="1056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</w:p>
        </w:tc>
        <w:tc>
          <w:tcPr>
            <w:tcW w:w="1247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1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93" w:top="2060" w:bottom="800" w:left="600" w:right="580"/>
        </w:sectPr>
      </w:pPr>
    </w:p>
    <w:p>
      <w:pPr>
        <w:spacing w:line="253" w:lineRule="exact" w:before="90"/>
        <w:ind w:left="16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Unemployment</w:t>
      </w:r>
    </w:p>
    <w:p>
      <w:pPr>
        <w:spacing w:line="253" w:lineRule="exact" w:before="0"/>
        <w:ind w:left="162" w:right="0" w:firstLine="0"/>
        <w:jc w:val="center"/>
        <w:rPr>
          <w:sz w:val="20"/>
        </w:rPr>
      </w:pPr>
      <w:r>
        <w:rPr>
          <w:color w:val="231F20"/>
          <w:sz w:val="20"/>
        </w:rPr>
        <w:t>September: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09" w:val="left" w:leader="none"/>
        </w:tabs>
        <w:spacing w:before="45"/>
        <w:ind w:left="13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12,000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0" w:right="1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1165" w:right="1184" w:firstLine="0"/>
        <w:jc w:val="center"/>
        <w:rPr>
          <w:sz w:val="20"/>
        </w:rPr>
      </w:pPr>
      <w:r>
        <w:rPr>
          <w:color w:val="231F20"/>
          <w:sz w:val="20"/>
        </w:rPr>
        <w:t>September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September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66" w:val="left" w:leader="none"/>
        </w:tabs>
        <w:spacing w:before="45"/>
        <w:ind w:left="0" w:right="51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116,000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87"/>
        <w:ind w:left="1270" w:right="439" w:firstLine="0"/>
        <w:jc w:val="center"/>
        <w:rPr>
          <w:rFonts w:ascii="Calibri"/>
          <w:sz w:val="9"/>
        </w:rPr>
      </w:pPr>
      <w:r>
        <w:rPr/>
        <w:pict>
          <v:group style="position:absolute;margin-left:340.999207pt;margin-top:-1.75118pt;width:230.85pt;height:110.85pt;mso-position-horizontal-relative:page;mso-position-vertical-relative:paragraph;z-index:15749120" id="docshapegroup206" coordorigin="6820,-35" coordsize="4617,2217">
            <v:shape style="position:absolute;left:6819;top:145;width:4617;height:1846" id="docshape207" coordorigin="6820,145" coordsize="4617,1846" path="m6820,1991l11437,1991m6820,1621l11437,1621m6820,1253l11437,1253m6820,883l11437,883m6820,514l11437,514m6820,145l11437,145e" filled="false" stroked="true" strokeweight=".271145pt" strokecolor="#d9d9d9">
              <v:path arrowok="t"/>
              <v:stroke dashstyle="solid"/>
            </v:shape>
            <v:shape style="position:absolute;left:6912;top:-23;width:4432;height:2192" id="docshape208" coordorigin="6913,-23" coordsize="4432,2192" path="m6913,219l6959,186,7005,153,7051,121,7097,90,7144,56,7190,22,7236,-7,7282,-21,7325,-23,7374,-16,7467,53,7520,180,7546,265,7572,353,7599,435,7625,504,7651,551,7696,576,7744,563,7792,535,7836,514,7870,491,7928,452,7986,430,8030,503,8047,624,8056,698,8065,780,8074,869,8082,962,8091,1060,8100,1160,8109,1261,8117,1363,8126,1463,8135,1562,8144,1656,8153,1747,8161,1831,8170,1908,8179,1976,8197,2083,8222,2159,8239,2169,8256,2154,8289,2067,8306,2005,8323,1937,8340,1867,8357,1800,8373,1741,8390,1695,8421,1614,8452,1523,8482,1431,8513,1350,8544,1293,8575,1270,8601,1292,8628,1351,8654,1431,8680,1518,8707,1598,8733,1656,8759,1676,8790,1649,8821,1584,8852,1495,8883,1398,8913,1305,8944,1234,8990,1157,9036,1094,9083,1041,9129,994,9221,928,9267,901,9313,865,9360,807,9406,735,9452,673,9498,643,9544,656,9590,697,9637,753,9683,809,9729,871,9775,943,9821,1008,9867,1049,9914,1059,9960,1049,10052,994,10098,950,10144,893,10191,836,10237,791,10283,764,10329,748,10375,735,10421,717,10468,687,10514,651,10560,620,10606,606,10652,611,10698,629,10745,659,10791,698,10837,763,10883,847,10929,922,10975,957,11022,938,11068,883,11114,810,11160,735,11197,676,11234,610,11271,541,11308,471,11345,403e" filled="false" stroked="true" strokeweight="1.224014pt" strokecolor="#a6a6a6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114,000</w:t>
      </w:r>
    </w:p>
    <w:p>
      <w:pPr>
        <w:spacing w:before="32"/>
        <w:ind w:left="92" w:right="10511" w:firstLine="0"/>
        <w:jc w:val="center"/>
        <w:rPr>
          <w:rFonts w:ascii="Calibri"/>
          <w:sz w:val="9"/>
        </w:rPr>
      </w:pPr>
      <w:r>
        <w:rPr/>
        <w:pict>
          <v:group style="position:absolute;margin-left:58.352215pt;margin-top:2.794219pt;width:234.15pt;height:129.75pt;mso-position-horizontal-relative:page;mso-position-vertical-relative:paragraph;z-index:15748608" id="docshapegroup209" coordorigin="1167,56" coordsize="4683,2595">
            <v:shape style="position:absolute;left:1167;top:2136;width:4683;height:2" id="docshape210" coordorigin="1167,2136" coordsize="4683,0" path="m1167,2136l1273,2136m1486,2136l1700,2136m1912,2136l2125,2136m2338,2136l2550,2136m2764,2136l2976,2136m3189,2136l3402,2136m3614,2136l3827,2136m4041,2136l4253,2136m4466,2136l4679,2136m4891,2136l5105,2136m5318,2136l5530,2136m5743,2136l5849,2136e" filled="false" stroked="true" strokeweight=".256555pt" strokecolor="#d9d9d9">
              <v:path arrowok="t"/>
              <v:stroke dashstyle="solid"/>
            </v:shape>
            <v:rect style="position:absolute;left:5530;top:1808;width:213;height:840" id="docshape211" filled="true" fillcolor="#006fc0" stroked="false">
              <v:fill type="solid"/>
            </v:rect>
            <v:shape style="position:absolute;left:2763;top:1113;width:3086;height:512" id="docshape212" coordorigin="2764,1113" coordsize="3086,512" path="m4466,1625l5105,1625m5318,1625l5849,1625m2764,1113l5105,1113m5318,1113l5849,1113e" filled="false" stroked="true" strokeweight=".256555pt" strokecolor="#d9d9d9">
              <v:path arrowok="t"/>
              <v:stroke dashstyle="solid"/>
            </v:shape>
            <v:shape style="position:absolute;left:4678;top:945;width:639;height:1703" id="docshape213" coordorigin="4679,945" coordsize="639,1703" path="m4891,1648l4679,1648,4679,2648,4891,2648,4891,1648xm5318,945l5105,945,5105,2648,5318,2648,5318,945xe" filled="true" fillcolor="#006fc0" stroked="false">
              <v:path arrowok="t"/>
              <v:fill type="solid"/>
            </v:shape>
            <v:line style="position:absolute" from="4041,1625" to="4253,1625" stroked="true" strokeweight=".256555pt" strokecolor="#d9d9d9">
              <v:stroke dashstyle="solid"/>
            </v:line>
            <v:rect style="position:absolute;left:4253;top:1613;width:213;height:1035" id="docshape214" filled="true" fillcolor="#006fc0" stroked="false">
              <v:fill type="solid"/>
            </v:rect>
            <v:line style="position:absolute" from="3614,1625" to="3827,1625" stroked="true" strokeweight=".256555pt" strokecolor="#d9d9d9">
              <v:stroke dashstyle="solid"/>
            </v:line>
            <v:rect style="position:absolute;left:3827;top:1426;width:214;height:1222" id="docshape215" filled="true" fillcolor="#006fc0" stroked="false">
              <v:fill type="solid"/>
            </v:rect>
            <v:line style="position:absolute" from="3189,1625" to="3402,1625" stroked="true" strokeweight=".256555pt" strokecolor="#d9d9d9">
              <v:stroke dashstyle="solid"/>
            </v:line>
            <v:rect style="position:absolute;left:3401;top:1248;width:213;height:1399" id="docshape216" filled="true" fillcolor="#006fc0" stroked="false">
              <v:fill type="solid"/>
            </v:rect>
            <v:line style="position:absolute" from="2764,1625" to="2976,1625" stroked="true" strokeweight=".256555pt" strokecolor="#d9d9d9">
              <v:stroke dashstyle="solid"/>
            </v:line>
            <v:rect style="position:absolute;left:2976;top:1121;width:213;height:1527" id="docshape217" filled="true" fillcolor="#006fc0" stroked="false">
              <v:fill type="solid"/>
            </v:rect>
            <v:shape style="position:absolute;left:2337;top:1113;width:213;height:512" id="docshape218" coordorigin="2338,1113" coordsize="213,512" path="m2338,1625l2550,1625m2338,1113l2550,1113e" filled="false" stroked="true" strokeweight=".256555pt" strokecolor="#d9d9d9">
              <v:path arrowok="t"/>
              <v:stroke dashstyle="solid"/>
            </v:shape>
            <v:rect style="position:absolute;left:2550;top:965;width:214;height:1683" id="docshape219" filled="true" fillcolor="#006fc0" stroked="false">
              <v:fill type="solid"/>
            </v:rect>
            <v:shape style="position:absolute;left:1912;top:601;width:3937;height:1023" id="docshape220" coordorigin="1912,602" coordsize="3937,1023" path="m1912,1625l2125,1625m1912,1113l2125,1113m1912,602l2125,602m2338,602l5849,602e" filled="false" stroked="true" strokeweight=".256555pt" strokecolor="#d9d9d9">
              <v:path arrowok="t"/>
              <v:stroke dashstyle="solid"/>
            </v:shape>
            <v:rect style="position:absolute;left:2124;top:388;width:213;height:2260" id="docshape221" filled="true" fillcolor="#006fc0" stroked="false">
              <v:fill type="solid"/>
            </v:rect>
            <v:shape style="position:absolute;left:1486;top:601;width:214;height:1023" id="docshape222" coordorigin="1486,602" coordsize="214,1023" path="m1486,1625l1700,1625m1486,1113l1700,1113m1486,602l1700,602e" filled="false" stroked="true" strokeweight=".256555pt" strokecolor="#d9d9d9">
              <v:path arrowok="t"/>
              <v:stroke dashstyle="solid"/>
            </v:shape>
            <v:rect style="position:absolute;left:1699;top:220;width:213;height:2428" id="docshape223" filled="true" fillcolor="#006fc0" stroked="false">
              <v:fill type="solid"/>
            </v:rect>
            <v:shape style="position:absolute;left:1167;top:90;width:4683;height:1535" id="docshape224" coordorigin="1167,90" coordsize="4683,1535" path="m1167,1625l1273,1625m1167,1113l1273,1113m1167,602l1273,602m1167,90l1273,90m1486,90l5849,90e" filled="false" stroked="true" strokeweight=".256555pt" strokecolor="#d9d9d9">
              <v:path arrowok="t"/>
              <v:stroke dashstyle="solid"/>
            </v:shape>
            <v:rect style="position:absolute;left:1273;top:55;width:213;height:2592" id="docshape225" filled="true" fillcolor="#006fc0" stroked="false">
              <v:fill type="solid"/>
            </v:rect>
            <v:line style="position:absolute" from="1167,2648" to="5849,2648" stroked="true" strokeweight=".256555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10,000</w:t>
      </w: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before="0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112,000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22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8,000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1"/>
        </w:rPr>
      </w:pPr>
    </w:p>
    <w:p>
      <w:pPr>
        <w:spacing w:before="0"/>
        <w:ind w:left="22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09" w:space="5037"/>
            <w:col w:w="5514"/>
          </w:cols>
        </w:sectPr>
      </w:pPr>
    </w:p>
    <w:p>
      <w:pPr>
        <w:pStyle w:val="BodyText"/>
        <w:spacing w:before="2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pStyle w:val="BodyText"/>
        <w:spacing w:before="10"/>
        <w:rPr>
          <w:rFonts w:ascii="Calibri"/>
          <w:sz w:val="11"/>
        </w:rPr>
      </w:pPr>
    </w:p>
    <w:p>
      <w:pPr>
        <w:spacing w:before="0"/>
        <w:ind w:left="22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6,000</w:t>
      </w:r>
    </w:p>
    <w:p>
      <w:pPr>
        <w:spacing w:before="86"/>
        <w:ind w:left="224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108,000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09" w:space="5037"/>
            <w:col w:w="5514"/>
          </w:cols>
        </w:sectPr>
      </w:pP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86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106,000</w:t>
      </w:r>
    </w:p>
    <w:p>
      <w:pPr>
        <w:pStyle w:val="BodyText"/>
        <w:spacing w:before="6"/>
        <w:rPr>
          <w:rFonts w:ascii="Calibri"/>
          <w:sz w:val="7"/>
        </w:rPr>
      </w:pPr>
    </w:p>
    <w:p>
      <w:pPr>
        <w:spacing w:before="0"/>
        <w:ind w:left="22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4,000</w:t>
      </w:r>
    </w:p>
    <w:p>
      <w:pPr>
        <w:spacing w:before="58"/>
        <w:ind w:left="1270" w:right="439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104,000</w:t>
      </w: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spacing w:before="86"/>
        <w:ind w:left="22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2,000</w:t>
      </w:r>
    </w:p>
    <w:p>
      <w:pPr>
        <w:spacing w:line="240" w:lineRule="auto" w:before="2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tabs>
          <w:tab w:pos="5290" w:val="left" w:leader="none"/>
        </w:tabs>
        <w:spacing w:before="0"/>
        <w:ind w:left="22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102,000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09" w:space="5037"/>
            <w:col w:w="5514"/>
          </w:cols>
        </w:sectPr>
      </w:pPr>
    </w:p>
    <w:p>
      <w:pPr>
        <w:pStyle w:val="BodyText"/>
        <w:spacing w:before="2"/>
        <w:rPr>
          <w:rFonts w:ascii="Calibri"/>
          <w:sz w:val="14"/>
        </w:rPr>
      </w:pPr>
    </w:p>
    <w:p>
      <w:pPr>
        <w:tabs>
          <w:tab w:pos="10836" w:val="left" w:leader="none"/>
        </w:tabs>
        <w:spacing w:before="86"/>
        <w:ind w:left="57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spacing w:before="7"/>
        <w:ind w:left="41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19"/>
          <w:sz w:val="9"/>
        </w:rPr>
        <w:t>0</w:t>
      </w:r>
    </w:p>
    <w:p>
      <w:pPr>
        <w:tabs>
          <w:tab w:pos="1139" w:val="left" w:leader="none"/>
          <w:tab w:pos="1565" w:val="left" w:leader="none"/>
          <w:tab w:pos="1990" w:val="left" w:leader="none"/>
          <w:tab w:pos="2416" w:val="left" w:leader="none"/>
          <w:tab w:pos="2842" w:val="left" w:leader="none"/>
          <w:tab w:pos="3267" w:val="left" w:leader="none"/>
          <w:tab w:pos="3693" w:val="left" w:leader="none"/>
          <w:tab w:pos="4119" w:val="left" w:leader="none"/>
          <w:tab w:pos="4544" w:val="left" w:leader="none"/>
          <w:tab w:pos="4970" w:val="left" w:leader="none"/>
        </w:tabs>
        <w:spacing w:before="15"/>
        <w:ind w:left="71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'11</w:t>
        <w:tab/>
        <w:t>'12</w:t>
        <w:tab/>
        <w:t>'13</w:t>
        <w:tab/>
        <w:t>'14</w:t>
        <w:tab/>
        <w:t>'15</w:t>
        <w:tab/>
        <w:t>'16</w:t>
        <w:tab/>
        <w:t>'17</w:t>
        <w:tab/>
        <w:t>'18</w:t>
        <w:tab/>
        <w:t>'19</w:t>
        <w:tab/>
        <w:t>'20</w:t>
        <w:tab/>
        <w:t>'21</w:t>
      </w:r>
    </w:p>
    <w:p>
      <w:pPr>
        <w:spacing w:line="254" w:lineRule="auto" w:before="15"/>
        <w:ind w:left="427" w:right="38" w:hanging="14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Sep</w:t>
      </w:r>
      <w:r>
        <w:rPr>
          <w:rFonts w:ascii="Calibri"/>
          <w:color w:val="585858"/>
          <w:spacing w:val="-1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54" w:lineRule="auto" w:before="15"/>
        <w:ind w:left="437" w:right="38" w:hanging="24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Mar</w:t>
      </w:r>
      <w:r>
        <w:rPr>
          <w:rFonts w:ascii="Calibri"/>
          <w:color w:val="585858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54" w:lineRule="auto" w:before="15"/>
        <w:ind w:left="427" w:right="38" w:hanging="14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Sep</w:t>
      </w:r>
      <w:r>
        <w:rPr>
          <w:rFonts w:ascii="Calibri"/>
          <w:color w:val="585858"/>
          <w:spacing w:val="-1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54" w:lineRule="auto" w:before="15"/>
        <w:ind w:left="437" w:right="38" w:hanging="24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Mar</w:t>
      </w:r>
      <w:r>
        <w:rPr>
          <w:rFonts w:ascii="Calibri"/>
          <w:color w:val="585858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line="254" w:lineRule="auto" w:before="15"/>
        <w:ind w:left="427" w:right="215" w:hanging="14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Sep</w:t>
      </w:r>
      <w:r>
        <w:rPr>
          <w:rFonts w:ascii="Calibri"/>
          <w:color w:val="585858"/>
          <w:spacing w:val="-1"/>
          <w:w w:val="118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after="0" w:line="254" w:lineRule="auto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  <w:cols w:num="6" w:equalWidth="0">
            <w:col w:w="5143" w:space="677"/>
            <w:col w:w="613" w:space="484"/>
            <w:col w:w="634" w:space="484"/>
            <w:col w:w="613" w:space="485"/>
            <w:col w:w="634" w:space="484"/>
            <w:col w:w="809"/>
          </w:cols>
        </w:sectPr>
      </w:pPr>
    </w:p>
    <w:p>
      <w:pPr>
        <w:spacing w:before="132"/>
        <w:ind w:left="146" w:right="14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13"/>
        <w:ind w:right="175"/>
      </w:pPr>
      <w:r>
        <w:rPr>
          <w:color w:val="231F20"/>
          <w:spacing w:val="14"/>
        </w:rPr>
        <w:t>Hot</w:t>
      </w:r>
      <w:r>
        <w:rPr>
          <w:color w:val="231F20"/>
          <w:spacing w:val="43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14"/>
        </w:rPr>
        <w:t>MSA</w:t>
      </w:r>
    </w:p>
    <w:p>
      <w:pPr>
        <w:spacing w:before="225"/>
        <w:ind w:left="146" w:right="189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County.</w:t>
      </w: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146" w:right="148"/>
        <w:jc w:val="center"/>
        <w:rPr>
          <w:rFonts w:ascii="Segoe UI Semibold"/>
          <w:b/>
        </w:rPr>
      </w:pPr>
      <w:r>
        <w:rPr/>
        <w:pict>
          <v:rect style="position:absolute;margin-left:96.300003pt;margin-top:29.931913pt;width:425.12pt;height:62.813pt;mso-position-horizontal-relative:page;mso-position-vertical-relative:paragraph;z-index:-20451840" id="docshape226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37"/>
        <w:gridCol w:w="1052"/>
        <w:gridCol w:w="1081"/>
        <w:gridCol w:w="988"/>
        <w:gridCol w:w="790"/>
      </w:tblGrid>
      <w:tr>
        <w:trPr>
          <w:trHeight w:val="358" w:hRule="atLeast"/>
        </w:trPr>
        <w:tc>
          <w:tcPr>
            <w:tcW w:w="197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2" w:type="dxa"/>
          </w:tcPr>
          <w:p>
            <w:pPr>
              <w:pStyle w:val="TableParagraph"/>
              <w:spacing w:line="228" w:lineRule="exact" w:before="110"/>
              <w:ind w:right="2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1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7" w:type="dxa"/>
          </w:tcPr>
          <w:p>
            <w:pPr>
              <w:pStyle w:val="TableParagraph"/>
              <w:spacing w:line="166" w:lineRule="exact" w:before="20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41,004</w:t>
            </w:r>
          </w:p>
        </w:tc>
        <w:tc>
          <w:tcPr>
            <w:tcW w:w="1052" w:type="dxa"/>
          </w:tcPr>
          <w:p>
            <w:pPr>
              <w:pStyle w:val="TableParagraph"/>
              <w:spacing w:line="166" w:lineRule="exact" w:before="20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41,589</w:t>
            </w:r>
          </w:p>
        </w:tc>
        <w:tc>
          <w:tcPr>
            <w:tcW w:w="1081" w:type="dxa"/>
          </w:tcPr>
          <w:p>
            <w:pPr>
              <w:pStyle w:val="TableParagraph"/>
              <w:spacing w:line="177" w:lineRule="exact" w:before="9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40,873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-585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131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7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39,424</w:t>
            </w:r>
          </w:p>
        </w:tc>
        <w:tc>
          <w:tcPr>
            <w:tcW w:w="1052" w:type="dxa"/>
          </w:tcPr>
          <w:p>
            <w:pPr>
              <w:pStyle w:val="TableParagraph"/>
              <w:spacing w:line="166" w:lineRule="exact" w:before="4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39,727</w:t>
            </w:r>
          </w:p>
        </w:tc>
        <w:tc>
          <w:tcPr>
            <w:tcW w:w="1081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37,552</w:t>
            </w:r>
          </w:p>
        </w:tc>
        <w:tc>
          <w:tcPr>
            <w:tcW w:w="988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-303</w:t>
            </w:r>
          </w:p>
        </w:tc>
        <w:tc>
          <w:tcPr>
            <w:tcW w:w="79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1,872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7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1,580</w:t>
            </w:r>
          </w:p>
        </w:tc>
        <w:tc>
          <w:tcPr>
            <w:tcW w:w="1052" w:type="dxa"/>
          </w:tcPr>
          <w:p>
            <w:pPr>
              <w:pStyle w:val="TableParagraph"/>
              <w:spacing w:line="166" w:lineRule="exact" w:before="4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1,862</w:t>
            </w:r>
          </w:p>
        </w:tc>
        <w:tc>
          <w:tcPr>
            <w:tcW w:w="1081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3,321</w:t>
            </w:r>
          </w:p>
        </w:tc>
        <w:tc>
          <w:tcPr>
            <w:tcW w:w="988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-282</w:t>
            </w:r>
          </w:p>
        </w:tc>
        <w:tc>
          <w:tcPr>
            <w:tcW w:w="79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-1,741</w:t>
            </w:r>
          </w:p>
        </w:tc>
      </w:tr>
      <w:tr>
        <w:trPr>
          <w:trHeight w:val="311" w:hRule="atLeast"/>
        </w:trPr>
        <w:tc>
          <w:tcPr>
            <w:tcW w:w="197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7" w:type="dxa"/>
          </w:tcPr>
          <w:p>
            <w:pPr>
              <w:pStyle w:val="TableParagraph"/>
              <w:spacing w:line="240" w:lineRule="auto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052" w:type="dxa"/>
          </w:tcPr>
          <w:p>
            <w:pPr>
              <w:pStyle w:val="TableParagraph"/>
              <w:spacing w:line="240" w:lineRule="auto" w:before="4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81" w:type="dxa"/>
          </w:tcPr>
          <w:p>
            <w:pPr>
              <w:pStyle w:val="TableParagraph"/>
              <w:spacing w:line="200" w:lineRule="exact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-4.2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46" w:right="15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46" w:right="163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451328" id="docshapegroup227" coordorigin="1896,472" coordsize="8623,1575">
            <v:rect style="position:absolute;left:1926;top:501;width:8563;height:1515" id="docshape228" filled="false" stroked="true" strokeweight="3pt" strokecolor="#999899">
              <v:stroke dashstyle="solid"/>
            </v:rect>
            <v:shape style="position:absolute;left:1896;top:471;width:8623;height:1575" type="#_x0000_t202" id="docshape229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044"/>
        <w:gridCol w:w="1108"/>
        <w:gridCol w:w="1055"/>
        <w:gridCol w:w="724"/>
      </w:tblGrid>
      <w:tr>
        <w:trPr>
          <w:trHeight w:val="253" w:hRule="atLeast"/>
        </w:trPr>
        <w:tc>
          <w:tcPr>
            <w:tcW w:w="838" w:type="dxa"/>
          </w:tcPr>
          <w:p>
            <w:pPr>
              <w:pStyle w:val="TableParagraph"/>
              <w:spacing w:line="234" w:lineRule="exact"/>
              <w:ind w:right="2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4" w:type="dxa"/>
          </w:tcPr>
          <w:p>
            <w:pPr>
              <w:pStyle w:val="TableParagraph"/>
              <w:spacing w:line="234" w:lineRule="exact"/>
              <w:ind w:right="2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8" w:type="dxa"/>
          </w:tcPr>
          <w:p>
            <w:pPr>
              <w:pStyle w:val="TableParagraph"/>
              <w:spacing w:line="234" w:lineRule="exact"/>
              <w:ind w:right="3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5" w:type="dxa"/>
          </w:tcPr>
          <w:p>
            <w:pPr>
              <w:pStyle w:val="TableParagraph"/>
              <w:spacing w:line="234" w:lineRule="exact"/>
              <w:ind w:right="3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4" w:type="dxa"/>
          </w:tcPr>
          <w:p>
            <w:pPr>
              <w:pStyle w:val="TableParagraph"/>
              <w:spacing w:line="234" w:lineRule="exact"/>
              <w:ind w:right="4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838" w:type="dxa"/>
          </w:tcPr>
          <w:p>
            <w:pPr>
              <w:pStyle w:val="TableParagraph"/>
              <w:spacing w:line="193" w:lineRule="exact" w:before="6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38.6</w:t>
            </w:r>
          </w:p>
        </w:tc>
        <w:tc>
          <w:tcPr>
            <w:tcW w:w="1044" w:type="dxa"/>
          </w:tcPr>
          <w:p>
            <w:pPr>
              <w:pStyle w:val="TableParagraph"/>
              <w:spacing w:line="190" w:lineRule="exact" w:before="9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38.6</w:t>
            </w:r>
          </w:p>
        </w:tc>
        <w:tc>
          <w:tcPr>
            <w:tcW w:w="1108" w:type="dxa"/>
          </w:tcPr>
          <w:p>
            <w:pPr>
              <w:pStyle w:val="TableParagraph"/>
              <w:spacing w:line="190" w:lineRule="exact" w:before="9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37.3</w:t>
            </w:r>
          </w:p>
        </w:tc>
        <w:tc>
          <w:tcPr>
            <w:tcW w:w="1055" w:type="dxa"/>
          </w:tcPr>
          <w:p>
            <w:pPr>
              <w:pStyle w:val="TableParagraph"/>
              <w:spacing w:line="172" w:lineRule="exact" w:before="27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4" w:type="dxa"/>
          </w:tcPr>
          <w:p>
            <w:pPr>
              <w:pStyle w:val="TableParagraph"/>
              <w:spacing w:line="172" w:lineRule="exact" w:before="27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838" w:type="dxa"/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4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108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55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4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838" w:type="dxa"/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33.9</w:t>
            </w:r>
          </w:p>
        </w:tc>
        <w:tc>
          <w:tcPr>
            <w:tcW w:w="104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34.0</w:t>
            </w:r>
          </w:p>
        </w:tc>
        <w:tc>
          <w:tcPr>
            <w:tcW w:w="1108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32.8</w:t>
            </w:r>
          </w:p>
        </w:tc>
        <w:tc>
          <w:tcPr>
            <w:tcW w:w="1055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4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</w:p>
        </w:tc>
      </w:tr>
      <w:tr>
        <w:trPr>
          <w:trHeight w:val="205" w:hRule="atLeast"/>
        </w:trPr>
        <w:tc>
          <w:tcPr>
            <w:tcW w:w="838" w:type="dxa"/>
          </w:tcPr>
          <w:p>
            <w:pPr>
              <w:pStyle w:val="TableParagraph"/>
              <w:spacing w:line="184" w:lineRule="exact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44" w:type="dxa"/>
          </w:tcPr>
          <w:p>
            <w:pPr>
              <w:pStyle w:val="TableParagraph"/>
              <w:spacing w:line="185" w:lineRule="exact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108" w:type="dxa"/>
          </w:tcPr>
          <w:p>
            <w:pPr>
              <w:pStyle w:val="TableParagraph"/>
              <w:spacing w:line="185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55" w:type="dxa"/>
          </w:tcPr>
          <w:p>
            <w:pPr>
              <w:pStyle w:val="TableParagraph"/>
              <w:spacing w:line="185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24" w:type="dxa"/>
          </w:tcPr>
          <w:p>
            <w:pPr>
              <w:pStyle w:val="TableParagraph"/>
              <w:spacing w:line="185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93" w:top="2040" w:bottom="78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spacing w:before="143"/>
        <w:ind w:left="62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45,000</w:t>
      </w:r>
    </w:p>
    <w:p>
      <w:pPr>
        <w:spacing w:line="253" w:lineRule="exact" w:before="100"/>
        <w:ind w:left="609" w:right="3413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Composition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Civilian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Labor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Force</w:t>
      </w:r>
    </w:p>
    <w:p>
      <w:pPr>
        <w:spacing w:line="253" w:lineRule="exact" w:before="0"/>
        <w:ind w:left="609" w:right="3414" w:firstLine="0"/>
        <w:jc w:val="center"/>
        <w:rPr>
          <w:sz w:val="20"/>
        </w:rPr>
      </w:pPr>
      <w:r>
        <w:rPr>
          <w:color w:val="231F20"/>
          <w:sz w:val="20"/>
        </w:rPr>
        <w:t>September: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21"/>
        <w:ind w:left="609" w:right="3418" w:firstLine="0"/>
        <w:jc w:val="center"/>
        <w:rPr>
          <w:sz w:val="18"/>
        </w:rPr>
      </w:pPr>
      <w:r>
        <w:rPr/>
        <w:pict>
          <v:line style="position:absolute;mso-position-horizontal-relative:page;mso-position-vertical-relative:paragraph;z-index:15751168" from="99.155136pt,14.111423pt" to="548.738062pt,14.111423pt" stroked="true" strokeweight=".425768pt" strokecolor="#d9d9d9">
            <v:stroke dashstyle="solid"/>
            <w10:wrap type="none"/>
          </v:line>
        </w:pict>
      </w:r>
      <w:r>
        <w:rPr>
          <w:sz w:val="18"/>
        </w:rPr>
        <w:t>Civilian</w:t>
      </w:r>
      <w:r>
        <w:rPr>
          <w:spacing w:val="-3"/>
          <w:sz w:val="18"/>
        </w:rPr>
        <w:t> </w:t>
      </w:r>
      <w:r>
        <w:rPr>
          <w:sz w:val="18"/>
        </w:rPr>
        <w:t>Labor</w:t>
      </w:r>
      <w:r>
        <w:rPr>
          <w:spacing w:val="-2"/>
          <w:sz w:val="18"/>
        </w:rPr>
        <w:t> </w:t>
      </w:r>
      <w:r>
        <w:rPr>
          <w:sz w:val="18"/>
        </w:rPr>
        <w:t>Force</w:t>
      </w:r>
      <w:r>
        <w:rPr>
          <w:spacing w:val="-2"/>
          <w:sz w:val="18"/>
        </w:rPr>
        <w:t> </w:t>
      </w:r>
      <w:r>
        <w:rPr>
          <w:sz w:val="18"/>
        </w:rPr>
        <w:t>=</w:t>
      </w:r>
      <w:r>
        <w:rPr>
          <w:spacing w:val="-3"/>
          <w:sz w:val="18"/>
        </w:rPr>
        <w:t> </w:t>
      </w:r>
      <w:r>
        <w:rPr>
          <w:sz w:val="18"/>
        </w:rPr>
        <w:t>Employment</w:t>
      </w:r>
      <w:r>
        <w:rPr>
          <w:spacing w:val="-1"/>
          <w:sz w:val="18"/>
        </w:rPr>
        <w:t> </w:t>
      </w:r>
      <w:r>
        <w:rPr>
          <w:sz w:val="18"/>
        </w:rPr>
        <w:t>+</w:t>
      </w:r>
      <w:r>
        <w:rPr>
          <w:spacing w:val="-3"/>
          <w:sz w:val="18"/>
        </w:rPr>
        <w:t> </w:t>
      </w:r>
      <w:r>
        <w:rPr>
          <w:sz w:val="18"/>
        </w:rPr>
        <w:t>Unemployment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1233" w:space="1553"/>
            <w:col w:w="8274"/>
          </w:cols>
        </w:sectPr>
      </w:pPr>
    </w:p>
    <w:p>
      <w:pPr>
        <w:pStyle w:val="BodyText"/>
        <w:spacing w:before="1"/>
        <w:rPr>
          <w:sz w:val="20"/>
        </w:rPr>
      </w:pPr>
    </w:p>
    <w:p>
      <w:pPr>
        <w:spacing w:before="67"/>
        <w:ind w:left="621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9.155136pt;margin-top:-4.142262pt;width:449.6pt;height:224.85pt;mso-position-horizontal-relative:page;mso-position-vertical-relative:paragraph;z-index:15750656" id="docshapegroup230" coordorigin="1983,-83" coordsize="8992,4497">
            <v:shape style="position:absolute;left:1983;top:703;width:536;height:3176" id="docshape231" coordorigin="1983,703" coordsize="536,3176" path="m1983,3879l2090,3879m2305,3879l2518,3879m1983,3351l2090,3351m2305,3351l2518,3351m1983,2821l2090,2821m2305,2821l2518,2821m1983,2292l2090,2292m2305,2292l2518,2292m1983,1762l2090,1762m2305,1762l2518,1762m1983,1233l2090,1233m2305,1233l2518,1233m1983,703l2090,703m2305,703l2518,703e" filled="false" stroked="true" strokeweight=".425768pt" strokecolor="#d9d9d9">
              <v:path arrowok="t"/>
              <v:stroke dashstyle="solid"/>
            </v:shape>
            <v:rect style="position:absolute;left:2090;top:4227;width:215;height:182" id="docshape232" filled="true" fillcolor="#006fc0" stroked="false">
              <v:fill type="solid"/>
            </v:rect>
            <v:rect style="position:absolute;left:2090;top:417;width:215;height:3811" id="docshape233" filled="true" fillcolor="#a6a6a6" stroked="false">
              <v:fill type="solid"/>
            </v:rect>
            <v:shape style="position:absolute;left:2732;top:703;width:213;height:3176" id="docshape234" coordorigin="2733,703" coordsize="213,3176" path="m2733,3879l2946,3879m2733,3351l2946,3351m2733,2821l2946,2821m2733,2292l2946,2292m2733,1762l2946,1762m2733,1233l2946,1233m2733,703l2946,703e" filled="false" stroked="true" strokeweight=".425768pt" strokecolor="#d9d9d9">
              <v:path arrowok="t"/>
              <v:stroke dashstyle="solid"/>
            </v:shape>
            <v:rect style="position:absolute;left:2518;top:4191;width:215;height:218" id="docshape235" filled="true" fillcolor="#006fc0" stroked="false">
              <v:fill type="solid"/>
            </v:rect>
            <v:rect style="position:absolute;left:2518;top:332;width:215;height:3859" id="docshape236" filled="true" fillcolor="#a6a6a6" stroked="false">
              <v:fill type="solid"/>
            </v:rect>
            <v:shape style="position:absolute;left:1983;top:173;width:1821;height:3706" id="docshape237" coordorigin="1983,173" coordsize="1821,3706" path="m3161,3879l3376,3879m3588,3879l3803,3879m3161,3351l3376,3351m3588,3351l3803,3351m3161,2821l3376,2821m3588,2821l3803,2821m3161,2292l3376,2292m3588,2292l3803,2292m3161,1762l3376,1762m3588,1762l3803,1762m3161,1233l3376,1233m3588,1233l3803,1233m3161,703l3376,703m3588,703l3803,703m1983,173l3376,173m3588,173l3803,173e" filled="false" stroked="true" strokeweight=".425768pt" strokecolor="#d9d9d9">
              <v:path arrowok="t"/>
              <v:stroke dashstyle="solid"/>
            </v:shape>
            <v:rect style="position:absolute;left:3375;top:4163;width:213;height:246" id="docshape238" filled="true" fillcolor="#006fc0" stroked="false">
              <v:fill type="solid"/>
            </v:rect>
            <v:rect style="position:absolute;left:3375;top:73;width:213;height:4091" id="docshape239" filled="true" fillcolor="#a6a6a6" stroked="false">
              <v:fill type="solid"/>
            </v:rect>
            <v:rect style="position:absolute;left:2945;top:4147;width:215;height:262" id="docshape240" filled="true" fillcolor="#006fc0" stroked="false">
              <v:fill type="solid"/>
            </v:rect>
            <v:rect style="position:absolute;left:2945;top:241;width:215;height:3907" id="docshape241" filled="true" fillcolor="#a6a6a6" stroked="false">
              <v:fill type="solid"/>
            </v:rect>
            <v:shape style="position:absolute;left:4018;top:173;width:641;height:3706" id="docshape242" coordorigin="4018,173" coordsize="641,3706" path="m4018,3879l4231,3879m4446,3879l4659,3879m4018,3351l4231,3351m4446,3351l4659,3351m4018,2821l4231,2821m4446,2821l4659,2821m4018,2292l4231,2292m4446,2292l4659,2292m4018,1762l4231,1762m4446,1762l4659,1762m4018,1233l4231,1233m4446,1233l4659,1233m4018,703l4231,703m4446,703l4659,703m4018,173l4231,173m4446,173l4659,173e" filled="false" stroked="true" strokeweight=".425768pt" strokecolor="#d9d9d9">
              <v:path arrowok="t"/>
              <v:stroke dashstyle="solid"/>
            </v:shape>
            <v:rect style="position:absolute;left:4231;top:4187;width:215;height:223" id="docshape243" filled="true" fillcolor="#006fc0" stroked="false">
              <v:fill type="solid"/>
            </v:rect>
            <v:rect style="position:absolute;left:4231;top:42;width:215;height:4145" id="docshape244" filled="true" fillcolor="#a6a6a6" stroked="false">
              <v:fill type="solid"/>
            </v:rect>
            <v:shape style="position:absolute;left:4873;top:173;width:215;height:3706" id="docshape245" coordorigin="4874,173" coordsize="215,3706" path="m4874,3879l5088,3879m4874,3351l5088,3351m4874,2821l5088,2821m4874,2292l5088,2292m4874,1762l5088,1762m4874,1233l5088,1233m4874,703l5088,703m4874,173l5088,173e" filled="false" stroked="true" strokeweight=".425768pt" strokecolor="#d9d9d9">
              <v:path arrowok="t"/>
              <v:stroke dashstyle="solid"/>
            </v:shape>
            <v:rect style="position:absolute;left:4658;top:4158;width:215;height:251" id="docshape246" filled="true" fillcolor="#006fc0" stroked="false">
              <v:fill type="solid"/>
            </v:rect>
            <v:rect style="position:absolute;left:4658;top:-38;width:215;height:4197" id="docshape247" filled="true" fillcolor="#a6a6a6" stroked="false">
              <v:fill type="solid"/>
            </v:rect>
            <v:shape style="position:absolute;left:5301;top:173;width:215;height:3706" id="docshape248" coordorigin="5301,173" coordsize="215,3706" path="m5301,3879l5516,3879m5301,3351l5516,3351m5301,2821l5516,2821m5301,2292l5516,2292m5301,1762l5516,1762m5301,1233l5516,1233m5301,703l5516,703m5301,173l5516,173e" filled="false" stroked="true" strokeweight=".425768pt" strokecolor="#d9d9d9">
              <v:path arrowok="t"/>
              <v:stroke dashstyle="solid"/>
            </v:shape>
            <v:rect style="position:absolute;left:5088;top:4154;width:213;height:255" id="docshape249" filled="true" fillcolor="#006fc0" stroked="false">
              <v:fill type="solid"/>
            </v:rect>
            <v:rect style="position:absolute;left:5088;top:-83;width:213;height:4238" id="docshape250" filled="true" fillcolor="#a6a6a6" stroked="false">
              <v:fill type="solid"/>
            </v:rect>
            <v:rect style="position:absolute;left:3803;top:4144;width:215;height:265" id="docshape251" filled="true" fillcolor="#006fc0" stroked="false">
              <v:fill type="solid"/>
            </v:rect>
            <v:rect style="position:absolute;left:3803;top:-6;width:215;height:4151" id="docshape252" filled="true" fillcolor="#a6a6a6" stroked="false">
              <v:fill type="solid"/>
            </v:rect>
            <v:shape style="position:absolute;left:5730;top:173;width:214;height:3706" id="docshape253" coordorigin="5731,173" coordsize="214,3706" path="m5731,3879l5944,3879m5731,3351l5944,3351m5731,2821l5944,2821m5731,2292l5944,2292m5731,1762l5944,1762m5731,1233l5944,1233m5731,703l5944,703m5731,173l5944,173e" filled="false" stroked="true" strokeweight=".425768pt" strokecolor="#d9d9d9">
              <v:path arrowok="t"/>
              <v:stroke dashstyle="solid"/>
            </v:shape>
            <v:rect style="position:absolute;left:5516;top:4079;width:215;height:330" id="docshape254" filled="true" fillcolor="#006fc0" stroked="false">
              <v:fill type="solid"/>
            </v:rect>
            <v:rect style="position:absolute;left:5516;top:-62;width:215;height:4141" id="docshape255" filled="true" fillcolor="#a6a6a6" stroked="false">
              <v:fill type="solid"/>
            </v:rect>
            <v:shape style="position:absolute;left:6158;top:173;width:213;height:3706" id="docshape256" coordorigin="6159,173" coordsize="213,3706" path="m6159,3879l6372,3879m6159,3351l6372,3351m6159,2821l6372,2821m6159,2292l6372,2292m6159,1762l6372,1762m6159,1233l6372,1233m6159,703l6372,703m6159,173l6372,173e" filled="false" stroked="true" strokeweight=".425768pt" strokecolor="#d9d9d9">
              <v:path arrowok="t"/>
              <v:stroke dashstyle="solid"/>
            </v:shape>
            <v:rect style="position:absolute;left:5943;top:4061;width:215;height:348" id="docshape257" filled="true" fillcolor="#006fc0" stroked="false">
              <v:fill type="solid"/>
            </v:rect>
            <v:rect style="position:absolute;left:5943;top:15;width:215;height:4047" id="docshape258" filled="true" fillcolor="#a6a6a6" stroked="false">
              <v:fill type="solid"/>
            </v:rect>
            <v:shape style="position:absolute;left:6586;top:173;width:643;height:3706" id="docshape259" coordorigin="6586,173" coordsize="643,3706" path="m6586,3879l6801,3879m7014,3879l7229,3879m6586,3351l6801,3351m7014,3351l7229,3351m6586,2821l6801,2821m7014,2821l7229,2821m6586,2292l6801,2292m7014,2292l7229,2292m6586,1762l6801,1762m7014,1762l7229,1762m6586,1233l6801,1233m7014,1233l7229,1233m6586,703l6801,703m7014,703l7229,703m6586,173l6801,173m7014,173l7229,173e" filled="false" stroked="true" strokeweight=".425768pt" strokecolor="#d9d9d9">
              <v:path arrowok="t"/>
              <v:stroke dashstyle="solid"/>
            </v:shape>
            <v:rect style="position:absolute;left:6801;top:4099;width:213;height:310" id="docshape260" filled="true" fillcolor="#006fc0" stroked="false">
              <v:fill type="solid"/>
            </v:rect>
            <v:rect style="position:absolute;left:6801;top:37;width:213;height:4063" id="docshape261" filled="true" fillcolor="#a6a6a6" stroked="false">
              <v:fill type="solid"/>
            </v:rect>
            <v:shape style="position:absolute;left:7443;top:173;width:2784;height:3706" id="docshape262" coordorigin="7444,173" coordsize="2784,3706" path="m7444,3879l7657,3879m7871,3879l8084,3879m8299,3879l8514,3879m8727,3879l8942,3879m9155,3879l9369,3879m9584,3879l9797,3879m10012,3879l10227,3879m9584,3351l9797,3351m10012,3351l10227,3351m9584,2821l9797,2821m10012,2821l10227,2821m9584,2292l9797,2292m10012,2292l10227,2292m9584,1762l9797,1762m10012,1762l10227,1762m9584,1233l9797,1233m10012,1233l10227,1233m9584,703l9797,703m10012,703l10227,703m9584,173l9797,173m10012,173l10227,173e" filled="false" stroked="true" strokeweight=".425768pt" strokecolor="#d9d9d9">
              <v:path arrowok="t"/>
              <v:stroke dashstyle="solid"/>
            </v:shape>
            <v:rect style="position:absolute;left:9797;top:4259;width:215;height:150" id="docshape263" filled="true" fillcolor="#006fc0" stroked="false">
              <v:fill type="solid"/>
            </v:rect>
            <v:rect style="position:absolute;left:9797;top:46;width:215;height:4213" id="docshape264" filled="true" fillcolor="#a6a6a6" stroked="false">
              <v:fill type="solid"/>
            </v:rect>
            <v:shape style="position:absolute;left:9154;top:173;width:215;height:3178" id="docshape265" coordorigin="9155,173" coordsize="215,3178" path="m9155,3351l9369,3351m9155,2821l9369,2821m9155,2292l9369,2292m9155,1762l9369,1762m9155,1233l9369,1233m9155,703l9369,703m9155,173l9369,173e" filled="false" stroked="true" strokeweight=".425768pt" strokecolor="#d9d9d9">
              <v:path arrowok="t"/>
              <v:stroke dashstyle="solid"/>
            </v:shape>
            <v:rect style="position:absolute;left:9369;top:4248;width:215;height:161" id="docshape266" filled="true" fillcolor="#006fc0" stroked="false">
              <v:fill type="solid"/>
            </v:rect>
            <v:rect style="position:absolute;left:9369;top:133;width:215;height:4115" id="docshape267" filled="true" fillcolor="#a6a6a6" stroked="false">
              <v:fill type="solid"/>
            </v:rect>
            <v:shape style="position:absolute;left:8299;top:173;width:643;height:3178" id="docshape268" coordorigin="8299,173" coordsize="643,3178" path="m8727,3351l8942,3351m8727,2821l8942,2821m8727,2292l8942,2292m8727,1762l8942,1762m8727,1233l8942,1233m8727,703l8942,703m8299,173l8942,173e" filled="false" stroked="true" strokeweight=".425768pt" strokecolor="#d9d9d9">
              <v:path arrowok="t"/>
              <v:stroke dashstyle="solid"/>
            </v:shape>
            <v:rect style="position:absolute;left:8941;top:4240;width:213;height:169" id="docshape269" filled="true" fillcolor="#006fc0" stroked="false">
              <v:fill type="solid"/>
            </v:rect>
            <v:rect style="position:absolute;left:8941;top:147;width:213;height:4093" id="docshape270" filled="true" fillcolor="#a6a6a6" stroked="false">
              <v:fill type="solid"/>
            </v:rect>
            <v:shape style="position:absolute;left:8299;top:703;width:215;height:2648" id="docshape271" coordorigin="8299,703" coordsize="215,2648" path="m8299,3351l8514,3351m8299,2821l8514,2821m8299,2292l8514,2292m8299,1762l8514,1762m8299,1233l8514,1233m8299,703l8514,703e" filled="false" stroked="true" strokeweight=".425768pt" strokecolor="#d9d9d9">
              <v:path arrowok="t"/>
              <v:stroke dashstyle="solid"/>
            </v:shape>
            <v:rect style="position:absolute;left:8513;top:4229;width:213;height:180" id="docshape272" filled="true" fillcolor="#006fc0" stroked="false">
              <v:fill type="solid"/>
            </v:rect>
            <v:rect style="position:absolute;left:8513;top:203;width:213;height:4027" id="docshape273" filled="true" fillcolor="#a6a6a6" stroked="false">
              <v:fill type="solid"/>
            </v:rect>
            <v:shape style="position:absolute;left:7871;top:173;width:213;height:3178" id="docshape274" coordorigin="7871,173" coordsize="213,3178" path="m7871,3351l8084,3351m7871,2821l8084,2821m7871,2292l8084,2292m7871,1762l8084,1762m7871,1233l8084,1233m7871,703l8084,703m7871,173l8084,173e" filled="false" stroked="true" strokeweight=".425768pt" strokecolor="#d9d9d9">
              <v:path arrowok="t"/>
              <v:stroke dashstyle="solid"/>
            </v:shape>
            <v:rect style="position:absolute;left:8084;top:4199;width:215;height:210" id="docshape275" filled="true" fillcolor="#006fc0" stroked="false">
              <v:fill type="solid"/>
            </v:rect>
            <v:rect style="position:absolute;left:8084;top:165;width:215;height:4035" id="docshape276" filled="true" fillcolor="#a6a6a6" stroked="false">
              <v:fill type="solid"/>
            </v:rect>
            <v:shape style="position:absolute;left:7443;top:173;width:213;height:3178" id="docshape277" coordorigin="7444,173" coordsize="213,3178" path="m7444,3351l7657,3351m7444,2821l7657,2821m7444,2292l7657,2292m7444,1762l7657,1762m7444,1233l7657,1233m7444,703l7657,703m7444,173l7657,173e" filled="false" stroked="true" strokeweight=".425768pt" strokecolor="#d9d9d9">
              <v:path arrowok="t"/>
              <v:stroke dashstyle="solid"/>
            </v:shape>
            <v:rect style="position:absolute;left:7656;top:4155;width:215;height:254" id="docshape278" filled="true" fillcolor="#006fc0" stroked="false">
              <v:fill type="solid"/>
            </v:rect>
            <v:rect style="position:absolute;left:7656;top:105;width:215;height:4051" id="docshape279" filled="true" fillcolor="#a6a6a6" stroked="false">
              <v:fill type="solid"/>
            </v:rect>
            <v:rect style="position:absolute;left:7228;top:4091;width:215;height:318" id="docshape280" filled="true" fillcolor="#006fc0" stroked="false">
              <v:fill type="solid"/>
            </v:rect>
            <v:rect style="position:absolute;left:7228;top:53;width:215;height:4039" id="docshape281" filled="true" fillcolor="#a6a6a6" stroked="false">
              <v:fill type="solid"/>
            </v:rect>
            <v:shape style="position:absolute;left:10439;top:173;width:536;height:3706" id="docshape282" coordorigin="10440,173" coordsize="536,3706" path="m10440,3879l10654,3879m10867,3879l10975,3879m10440,3351l10654,3351m10867,3351l10975,3351m10440,2821l10654,2821m10867,2821l10975,2821m10440,2292l10654,2292m10867,2292l10975,2292m10440,1762l10654,1762m10867,1762l10975,1762m10440,1233l10654,1233m10867,1233l10975,1233m10440,703l10654,703m10867,703l10975,703m10440,173l10654,173m10867,173l10975,173e" filled="false" stroked="true" strokeweight=".425768pt" strokecolor="#d9d9d9">
              <v:path arrowok="t"/>
              <v:stroke dashstyle="solid"/>
            </v:shape>
            <v:rect style="position:absolute;left:10654;top:4241;width:214;height:168" id="docshape283" filled="true" fillcolor="#006fc0" stroked="false">
              <v:fill type="solid"/>
            </v:rect>
            <v:rect style="position:absolute;left:10654;top:67;width:214;height:4175" id="docshape284" filled="true" fillcolor="#a6a6a6" stroked="false">
              <v:fill type="solid"/>
            </v:rect>
            <v:rect style="position:absolute;left:10226;top:4057;width:214;height:352" id="docshape285" filled="true" fillcolor="#006fc0" stroked="false">
              <v:fill type="solid"/>
            </v:rect>
            <v:rect style="position:absolute;left:10226;top:82;width:214;height:3976" id="docshape286" filled="true" fillcolor="#a6a6a6" stroked="false">
              <v:fill type="solid"/>
            </v:rect>
            <v:rect style="position:absolute;left:6371;top:4046;width:215;height:363" id="docshape287" filled="true" fillcolor="#006fc0" stroked="false">
              <v:fill type="solid"/>
            </v:rect>
            <v:rect style="position:absolute;left:6371;top:-52;width:215;height:4099" id="docshape288" filled="true" fillcolor="#a6a6a6" stroked="false">
              <v:fill type="solid"/>
            </v:rect>
            <v:line style="position:absolute" from="1983,4409" to="10975,4409" stroked="true" strokeweight=".425768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40,000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before="68"/>
        <w:ind w:left="62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35,000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before="67"/>
        <w:ind w:left="62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30,000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spacing w:before="67"/>
        <w:ind w:left="62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25,000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spacing w:before="67"/>
        <w:ind w:left="62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20,000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before="68"/>
        <w:ind w:left="62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15,000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before="67"/>
        <w:ind w:left="62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10,000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spacing w:before="67"/>
        <w:ind w:left="72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5,000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spacing w:before="67"/>
        <w:ind w:left="108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8"/>
          <w:sz w:val="16"/>
        </w:rPr>
        <w:t>0</w:t>
      </w:r>
    </w:p>
    <w:p>
      <w:pPr>
        <w:spacing w:before="11"/>
        <w:ind w:left="1470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'01  </w:t>
      </w:r>
      <w:r>
        <w:rPr>
          <w:rFonts w:ascii="Calibri"/>
          <w:color w:val="585858"/>
          <w:spacing w:val="44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'02  </w:t>
      </w:r>
      <w:r>
        <w:rPr>
          <w:rFonts w:ascii="Calibri"/>
          <w:color w:val="585858"/>
          <w:spacing w:val="45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'03  </w:t>
      </w:r>
      <w:r>
        <w:rPr>
          <w:rFonts w:ascii="Calibri"/>
          <w:color w:val="585858"/>
          <w:spacing w:val="44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'04    '05  </w:t>
      </w:r>
      <w:r>
        <w:rPr>
          <w:rFonts w:ascii="Calibri"/>
          <w:color w:val="585858"/>
          <w:spacing w:val="44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'06  </w:t>
      </w:r>
      <w:r>
        <w:rPr>
          <w:rFonts w:ascii="Calibri"/>
          <w:color w:val="585858"/>
          <w:spacing w:val="45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'07  </w:t>
      </w:r>
      <w:r>
        <w:rPr>
          <w:rFonts w:ascii="Calibri"/>
          <w:color w:val="585858"/>
          <w:spacing w:val="44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'08    '09  </w:t>
      </w:r>
      <w:r>
        <w:rPr>
          <w:rFonts w:ascii="Calibri"/>
          <w:color w:val="585858"/>
          <w:spacing w:val="44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'10    '11  </w:t>
      </w:r>
      <w:r>
        <w:rPr>
          <w:rFonts w:ascii="Calibri"/>
          <w:color w:val="585858"/>
          <w:spacing w:val="44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'12  </w:t>
      </w:r>
      <w:r>
        <w:rPr>
          <w:rFonts w:ascii="Calibri"/>
          <w:color w:val="585858"/>
          <w:spacing w:val="45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'13  </w:t>
      </w:r>
      <w:r>
        <w:rPr>
          <w:rFonts w:ascii="Calibri"/>
          <w:color w:val="585858"/>
          <w:spacing w:val="44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'14    '15  </w:t>
      </w:r>
      <w:r>
        <w:rPr>
          <w:rFonts w:ascii="Calibri"/>
          <w:color w:val="585858"/>
          <w:spacing w:val="44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'16    '17  </w:t>
      </w:r>
      <w:r>
        <w:rPr>
          <w:rFonts w:ascii="Calibri"/>
          <w:color w:val="585858"/>
          <w:spacing w:val="44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'18  </w:t>
      </w:r>
      <w:r>
        <w:rPr>
          <w:rFonts w:ascii="Calibri"/>
          <w:color w:val="585858"/>
          <w:spacing w:val="45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'19  </w:t>
      </w:r>
      <w:r>
        <w:rPr>
          <w:rFonts w:ascii="Calibri"/>
          <w:color w:val="585858"/>
          <w:spacing w:val="44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'20    </w:t>
      </w:r>
      <w:r>
        <w:rPr>
          <w:rFonts w:ascii="Calibri"/>
          <w:color w:val="585858"/>
          <w:w w:val="130"/>
          <w:sz w:val="16"/>
        </w:rPr>
        <w:t>'21</w:t>
      </w:r>
    </w:p>
    <w:p>
      <w:pPr>
        <w:tabs>
          <w:tab w:pos="5977" w:val="left" w:leader="none"/>
        </w:tabs>
        <w:spacing w:before="97"/>
        <w:ind w:left="4258" w:right="0" w:firstLine="0"/>
        <w:jc w:val="left"/>
        <w:rPr>
          <w:rFonts w:ascii="Calibri"/>
          <w:sz w:val="16"/>
        </w:rPr>
      </w:pPr>
      <w:r>
        <w:rPr/>
        <w:pict>
          <v:rect style="position:absolute;margin-left:234.698349pt;margin-top:8.007209pt;width:5.632989pt;height:4.359859pt;mso-position-horizontal-relative:page;mso-position-vertical-relative:paragraph;z-index:15751680" id="docshape289" filled="true" fillcolor="#006fc0" stroked="false">
            <v:fill type="solid"/>
            <w10:wrap type="none"/>
          </v:rect>
        </w:pict>
      </w:r>
      <w:r>
        <w:rPr/>
        <w:pict>
          <v:rect style="position:absolute;margin-left:320.690186pt;margin-top:8.007209pt;width:5.632989pt;height:4.359859pt;mso-position-horizontal-relative:page;mso-position-vertical-relative:paragraph;z-index:-20449280" id="docshape290" filled="true" fillcolor="#a6a6a6" stroked="false">
            <v:fill type="solid"/>
            <w10:wrap type="none"/>
          </v:rect>
        </w:pict>
      </w:r>
      <w:r>
        <w:rPr>
          <w:rFonts w:ascii="Calibri"/>
          <w:color w:val="585858"/>
          <w:w w:val="130"/>
          <w:sz w:val="16"/>
        </w:rPr>
        <w:t>Unemployment</w:t>
        <w:tab/>
        <w:t>Employment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spacing w:before="124"/>
        <w:ind w:left="146" w:right="14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53"/>
      </w:pPr>
      <w:r>
        <w:rPr>
          <w:color w:val="231F20"/>
          <w:spacing w:val="18"/>
        </w:rPr>
        <w:t>Jonesboro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100"/>
        <w:ind w:left="146" w:right="188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1"/>
      </w:pPr>
    </w:p>
    <w:p>
      <w:pPr>
        <w:pStyle w:val="BodyText"/>
        <w:spacing w:before="100"/>
        <w:ind w:left="146" w:right="148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48768" id="docshape291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37"/>
        <w:gridCol w:w="1052"/>
        <w:gridCol w:w="1079"/>
        <w:gridCol w:w="990"/>
        <w:gridCol w:w="790"/>
      </w:tblGrid>
      <w:tr>
        <w:trPr>
          <w:trHeight w:val="358" w:hRule="atLeast"/>
        </w:trPr>
        <w:tc>
          <w:tcPr>
            <w:tcW w:w="197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2" w:type="dxa"/>
          </w:tcPr>
          <w:p>
            <w:pPr>
              <w:pStyle w:val="TableParagraph"/>
              <w:spacing w:line="228" w:lineRule="exact" w:before="110"/>
              <w:ind w:right="2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9" w:type="dxa"/>
          </w:tcPr>
          <w:p>
            <w:pPr>
              <w:pStyle w:val="TableParagraph"/>
              <w:spacing w:line="215" w:lineRule="exact" w:before="123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line="231" w:lineRule="exact" w:before="108"/>
              <w:ind w:right="2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7" w:type="dxa"/>
          </w:tcPr>
          <w:p>
            <w:pPr>
              <w:pStyle w:val="TableParagraph"/>
              <w:spacing w:line="166" w:lineRule="exact" w:before="20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66,526</w:t>
            </w:r>
          </w:p>
        </w:tc>
        <w:tc>
          <w:tcPr>
            <w:tcW w:w="1052" w:type="dxa"/>
          </w:tcPr>
          <w:p>
            <w:pPr>
              <w:pStyle w:val="TableParagraph"/>
              <w:spacing w:line="166" w:lineRule="exact" w:before="20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66,290</w:t>
            </w:r>
          </w:p>
        </w:tc>
        <w:tc>
          <w:tcPr>
            <w:tcW w:w="1079" w:type="dxa"/>
          </w:tcPr>
          <w:p>
            <w:pPr>
              <w:pStyle w:val="TableParagraph"/>
              <w:spacing w:line="177" w:lineRule="exact" w:before="9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65,152</w:t>
            </w:r>
          </w:p>
        </w:tc>
        <w:tc>
          <w:tcPr>
            <w:tcW w:w="990" w:type="dxa"/>
          </w:tcPr>
          <w:p>
            <w:pPr>
              <w:pStyle w:val="TableParagraph"/>
              <w:spacing w:line="177" w:lineRule="exact" w:before="9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236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1,374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7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64,817</w:t>
            </w:r>
          </w:p>
        </w:tc>
        <w:tc>
          <w:tcPr>
            <w:tcW w:w="1052" w:type="dxa"/>
          </w:tcPr>
          <w:p>
            <w:pPr>
              <w:pStyle w:val="TableParagraph"/>
              <w:spacing w:line="166" w:lineRule="exact" w:before="4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64,152</w:t>
            </w:r>
          </w:p>
        </w:tc>
        <w:tc>
          <w:tcPr>
            <w:tcW w:w="1079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61,742</w:t>
            </w:r>
          </w:p>
        </w:tc>
        <w:tc>
          <w:tcPr>
            <w:tcW w:w="990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665</w:t>
            </w:r>
          </w:p>
        </w:tc>
        <w:tc>
          <w:tcPr>
            <w:tcW w:w="79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3,075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7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1,709</w:t>
            </w:r>
          </w:p>
        </w:tc>
        <w:tc>
          <w:tcPr>
            <w:tcW w:w="1052" w:type="dxa"/>
          </w:tcPr>
          <w:p>
            <w:pPr>
              <w:pStyle w:val="TableParagraph"/>
              <w:spacing w:line="166" w:lineRule="exact" w:before="4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2,138</w:t>
            </w:r>
          </w:p>
        </w:tc>
        <w:tc>
          <w:tcPr>
            <w:tcW w:w="1079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3,410</w:t>
            </w:r>
          </w:p>
        </w:tc>
        <w:tc>
          <w:tcPr>
            <w:tcW w:w="990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-429</w:t>
            </w:r>
          </w:p>
        </w:tc>
        <w:tc>
          <w:tcPr>
            <w:tcW w:w="79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-1,701</w:t>
            </w:r>
          </w:p>
        </w:tc>
      </w:tr>
      <w:tr>
        <w:trPr>
          <w:trHeight w:val="311" w:hRule="atLeast"/>
        </w:trPr>
        <w:tc>
          <w:tcPr>
            <w:tcW w:w="197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7" w:type="dxa"/>
          </w:tcPr>
          <w:p>
            <w:pPr>
              <w:pStyle w:val="TableParagraph"/>
              <w:spacing w:line="240" w:lineRule="auto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1052" w:type="dxa"/>
          </w:tcPr>
          <w:p>
            <w:pPr>
              <w:pStyle w:val="TableParagraph"/>
              <w:spacing w:line="240" w:lineRule="auto" w:before="4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1079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90" w:type="dxa"/>
          </w:tcPr>
          <w:p>
            <w:pPr>
              <w:pStyle w:val="TableParagraph"/>
              <w:spacing w:line="200" w:lineRule="exact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-2.6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46" w:right="15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46" w:right="163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448256" id="docshapegroup292" coordorigin="1896,472" coordsize="8623,1575">
            <v:rect style="position:absolute;left:1926;top:501;width:8563;height:1515" id="docshape293" filled="false" stroked="true" strokeweight="3pt" strokecolor="#999899">
              <v:stroke dashstyle="solid"/>
            </v:rect>
            <v:shape style="position:absolute;left:1896;top:471;width:8623;height:1575" type="#_x0000_t202" id="docshape294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044"/>
        <w:gridCol w:w="1103"/>
        <w:gridCol w:w="1056"/>
        <w:gridCol w:w="729"/>
      </w:tblGrid>
      <w:tr>
        <w:trPr>
          <w:trHeight w:val="258" w:hRule="atLeast"/>
        </w:trPr>
        <w:tc>
          <w:tcPr>
            <w:tcW w:w="838" w:type="dxa"/>
          </w:tcPr>
          <w:p>
            <w:pPr>
              <w:pStyle w:val="TableParagraph"/>
              <w:spacing w:line="238" w:lineRule="exact"/>
              <w:ind w:right="2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4" w:type="dxa"/>
          </w:tcPr>
          <w:p>
            <w:pPr>
              <w:pStyle w:val="TableParagraph"/>
              <w:spacing w:line="238" w:lineRule="exact"/>
              <w:ind w:right="2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3" w:type="dxa"/>
          </w:tcPr>
          <w:p>
            <w:pPr>
              <w:pStyle w:val="TableParagraph"/>
              <w:spacing w:line="238" w:lineRule="exact"/>
              <w:ind w:right="3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29" w:lineRule="exact" w:before="9"/>
              <w:ind w:right="33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9" w:type="dxa"/>
          </w:tcPr>
          <w:p>
            <w:pPr>
              <w:pStyle w:val="TableParagraph"/>
              <w:spacing w:line="229" w:lineRule="exact" w:before="9"/>
              <w:ind w:right="5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838" w:type="dxa"/>
          </w:tcPr>
          <w:p>
            <w:pPr>
              <w:pStyle w:val="TableParagraph"/>
              <w:spacing w:line="193" w:lineRule="exact" w:before="2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60.5</w:t>
            </w:r>
          </w:p>
        </w:tc>
        <w:tc>
          <w:tcPr>
            <w:tcW w:w="1044" w:type="dxa"/>
          </w:tcPr>
          <w:p>
            <w:pPr>
              <w:pStyle w:val="TableParagraph"/>
              <w:spacing w:line="190" w:lineRule="exact" w:before="4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59.2</w:t>
            </w:r>
          </w:p>
        </w:tc>
        <w:tc>
          <w:tcPr>
            <w:tcW w:w="1103" w:type="dxa"/>
          </w:tcPr>
          <w:p>
            <w:pPr>
              <w:pStyle w:val="TableParagraph"/>
              <w:spacing w:line="190" w:lineRule="exact" w:before="4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58.4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3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729" w:type="dxa"/>
          </w:tcPr>
          <w:p>
            <w:pPr>
              <w:pStyle w:val="TableParagraph"/>
              <w:spacing w:line="172" w:lineRule="exact" w:before="23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</w:tr>
      <w:tr>
        <w:trPr>
          <w:trHeight w:val="190" w:hRule="atLeast"/>
        </w:trPr>
        <w:tc>
          <w:tcPr>
            <w:tcW w:w="838" w:type="dxa"/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10.7</w:t>
            </w:r>
          </w:p>
        </w:tc>
        <w:tc>
          <w:tcPr>
            <w:tcW w:w="104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10.9</w:t>
            </w:r>
          </w:p>
        </w:tc>
        <w:tc>
          <w:tcPr>
            <w:tcW w:w="1103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  <w:tc>
          <w:tcPr>
            <w:tcW w:w="1056" w:type="dxa"/>
          </w:tcPr>
          <w:p>
            <w:pPr>
              <w:pStyle w:val="TableParagraph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72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838" w:type="dxa"/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49.8</w:t>
            </w:r>
          </w:p>
        </w:tc>
        <w:tc>
          <w:tcPr>
            <w:tcW w:w="104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48.3</w:t>
            </w:r>
          </w:p>
        </w:tc>
        <w:tc>
          <w:tcPr>
            <w:tcW w:w="1103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48.1</w:t>
            </w:r>
          </w:p>
        </w:tc>
        <w:tc>
          <w:tcPr>
            <w:tcW w:w="1056" w:type="dxa"/>
          </w:tcPr>
          <w:p>
            <w:pPr>
              <w:pStyle w:val="TableParagraph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  <w:tc>
          <w:tcPr>
            <w:tcW w:w="729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</w:tr>
      <w:tr>
        <w:trPr>
          <w:trHeight w:val="205" w:hRule="atLeast"/>
        </w:trPr>
        <w:tc>
          <w:tcPr>
            <w:tcW w:w="838" w:type="dxa"/>
          </w:tcPr>
          <w:p>
            <w:pPr>
              <w:pStyle w:val="TableParagraph"/>
              <w:spacing w:line="184" w:lineRule="exact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1044" w:type="dxa"/>
          </w:tcPr>
          <w:p>
            <w:pPr>
              <w:pStyle w:val="TableParagraph"/>
              <w:spacing w:line="185" w:lineRule="exact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1103" w:type="dxa"/>
          </w:tcPr>
          <w:p>
            <w:pPr>
              <w:pStyle w:val="TableParagraph"/>
              <w:spacing w:line="185" w:lineRule="exact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  <w:tc>
          <w:tcPr>
            <w:tcW w:w="729" w:type="dxa"/>
          </w:tcPr>
          <w:p>
            <w:pPr>
              <w:pStyle w:val="TableParagraph"/>
              <w:spacing w:line="18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93" w:top="2060" w:bottom="86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53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11,000</w:t>
      </w:r>
    </w:p>
    <w:p>
      <w:pPr>
        <w:spacing w:line="253" w:lineRule="exact" w:before="100"/>
        <w:ind w:left="53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Producing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648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4240" from="95.688766pt,21.721769pt" to="546.506678pt,21.721769pt" stroked="true" strokeweight=".425768pt" strokecolor="#d9d9d9">
            <v:stroke dashstyle="solid"/>
            <w10:wrap type="none"/>
          </v:line>
        </w:pict>
      </w:r>
      <w:r>
        <w:rPr>
          <w:color w:val="231F20"/>
          <w:sz w:val="20"/>
        </w:rPr>
        <w:t>September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September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1160" w:space="2165"/>
            <w:col w:w="7735"/>
          </w:cols>
        </w:sectPr>
      </w:pPr>
    </w:p>
    <w:p>
      <w:pPr>
        <w:pStyle w:val="BodyText"/>
        <w:spacing w:before="4"/>
        <w:rPr>
          <w:sz w:val="26"/>
        </w:rPr>
      </w:pPr>
    </w:p>
    <w:p>
      <w:pPr>
        <w:spacing w:before="67"/>
        <w:ind w:left="536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5.408241pt;margin-top:-6.587518pt;width:451.4pt;height:232.2pt;mso-position-horizontal-relative:page;mso-position-vertical-relative:paragraph;z-index:15753728" id="docshapegroup295" coordorigin="1908,-132" coordsize="9028,4644">
            <v:shape style="position:absolute;left:1913;top:173;width:9017;height:3675" id="docshape296" coordorigin="1914,173" coordsize="9017,3675" path="m1914,3848l10930,3848m1914,3236l10930,3236m1914,2623l10930,2623m1914,2011l10930,2011m1914,1398l10930,1398m1914,787l10930,787m1914,173l10930,173e" filled="false" stroked="true" strokeweight=".493411pt" strokecolor="#d9d9d9">
              <v:path arrowok="t"/>
              <v:stroke dashstyle="solid"/>
            </v:shape>
            <v:shape style="position:absolute;left:1913;top:-132;width:9017;height:4593" id="docshape297" coordorigin="1914,-132" coordsize="9017,4593" path="m10930,4461l10555,4461,1914,4461,1914,1398,2289,1705,2666,1705,3041,1398,3417,2011,3792,2011,4169,1705,4544,2011,5294,1398,5671,2011,6047,1705,6422,1705,6797,1398,7549,1398,7925,2011,8675,1398,9052,1093,9427,1093,9803,480,10178,173,10555,-132,10930,480,10930,4461xe" filled="true" fillcolor="#006fc0" stroked="false">
              <v:path arrowok="t"/>
              <v:fill opacity="46003f" type="solid"/>
            </v:shape>
            <v:shape style="position:absolute;left:1913;top:4461;width:9017;height:51" id="docshape298" coordorigin="1914,4461" coordsize="9017,51" path="m1914,4461l10930,4461m1914,4461l1914,4512m2289,4461l2289,4512m2666,4461l2666,4512m3041,4461l3041,4512m3417,4461l3417,4512m3792,4461l3792,4512m4169,4461l4169,4512m4544,4461l4544,4512m4919,4461l4919,4512m5294,4461l5294,4512m5671,4461l5671,4512m6047,4461l6047,4512m6422,4461l6422,4512m6797,4461l6797,4512m7172,4461l7172,4512m7549,4461l7549,4512m7925,4461l7925,4512m8300,4461l8300,4512m8675,4461l8675,4512m9052,4461l9052,4512m9427,4461l9427,4512m9803,4461l9803,4512m10178,4461l10178,4512m10555,4461l10555,4512m10930,4461l10930,4512e" filled="false" stroked="true" strokeweight=".493411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10,800</w:t>
      </w:r>
    </w:p>
    <w:p>
      <w:pPr>
        <w:pStyle w:val="BodyText"/>
        <w:spacing w:before="8"/>
        <w:rPr>
          <w:rFonts w:ascii="Calibri"/>
          <w:sz w:val="28"/>
        </w:rPr>
      </w:pPr>
    </w:p>
    <w:p>
      <w:pPr>
        <w:spacing w:before="68"/>
        <w:ind w:left="53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10,600</w:t>
      </w:r>
    </w:p>
    <w:p>
      <w:pPr>
        <w:pStyle w:val="BodyText"/>
        <w:spacing w:before="8"/>
        <w:rPr>
          <w:rFonts w:ascii="Calibri"/>
          <w:sz w:val="28"/>
        </w:rPr>
      </w:pPr>
    </w:p>
    <w:p>
      <w:pPr>
        <w:spacing w:before="67"/>
        <w:ind w:left="53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10,400</w:t>
      </w:r>
    </w:p>
    <w:p>
      <w:pPr>
        <w:pStyle w:val="BodyText"/>
        <w:spacing w:before="8"/>
        <w:rPr>
          <w:rFonts w:ascii="Calibri"/>
          <w:sz w:val="28"/>
        </w:rPr>
      </w:pPr>
    </w:p>
    <w:p>
      <w:pPr>
        <w:spacing w:before="67"/>
        <w:ind w:left="53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10,200</w:t>
      </w:r>
    </w:p>
    <w:p>
      <w:pPr>
        <w:pStyle w:val="BodyText"/>
        <w:spacing w:before="8"/>
        <w:rPr>
          <w:rFonts w:ascii="Calibri"/>
          <w:sz w:val="28"/>
        </w:rPr>
      </w:pPr>
    </w:p>
    <w:p>
      <w:pPr>
        <w:spacing w:before="68"/>
        <w:ind w:left="53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10,000</w:t>
      </w:r>
    </w:p>
    <w:p>
      <w:pPr>
        <w:pStyle w:val="BodyText"/>
        <w:spacing w:before="7"/>
        <w:rPr>
          <w:rFonts w:ascii="Calibri"/>
          <w:sz w:val="28"/>
        </w:rPr>
      </w:pPr>
    </w:p>
    <w:p>
      <w:pPr>
        <w:spacing w:before="68"/>
        <w:ind w:left="64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9,800</w:t>
      </w:r>
    </w:p>
    <w:p>
      <w:pPr>
        <w:pStyle w:val="BodyText"/>
        <w:spacing w:before="8"/>
        <w:rPr>
          <w:rFonts w:ascii="Calibri"/>
          <w:sz w:val="28"/>
        </w:rPr>
      </w:pPr>
    </w:p>
    <w:p>
      <w:pPr>
        <w:spacing w:before="67"/>
        <w:ind w:left="64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9,600</w:t>
      </w:r>
    </w:p>
    <w:p>
      <w:pPr>
        <w:pStyle w:val="BodyText"/>
        <w:spacing w:before="8"/>
        <w:rPr>
          <w:rFonts w:ascii="Calibri"/>
          <w:sz w:val="28"/>
        </w:rPr>
      </w:pPr>
    </w:p>
    <w:p>
      <w:pPr>
        <w:spacing w:after="0"/>
        <w:rPr>
          <w:rFonts w:ascii="Calibri"/>
          <w:sz w:val="28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spacing w:before="67"/>
        <w:ind w:left="64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9,400</w:t>
      </w:r>
    </w:p>
    <w:p>
      <w:pPr>
        <w:spacing w:line="240" w:lineRule="auto" w:before="5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24" w:right="23" w:hanging="26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Sep</w:t>
      </w:r>
      <w:r>
        <w:rPr>
          <w:rFonts w:ascii="Calibri"/>
          <w:color w:val="585858"/>
          <w:spacing w:val="-45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'19</w:t>
      </w:r>
    </w:p>
    <w:p>
      <w:pPr>
        <w:spacing w:line="240" w:lineRule="auto" w:before="5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689" w:right="25" w:hanging="47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Mar</w:t>
      </w:r>
      <w:r>
        <w:rPr>
          <w:rFonts w:ascii="Calibri"/>
          <w:color w:val="585858"/>
          <w:spacing w:val="-45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'20</w:t>
      </w:r>
    </w:p>
    <w:p>
      <w:pPr>
        <w:spacing w:line="240" w:lineRule="auto" w:before="5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668" w:right="38" w:hanging="26"/>
        <w:jc w:val="righ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Sep</w:t>
      </w:r>
      <w:r>
        <w:rPr>
          <w:rFonts w:ascii="Calibri"/>
          <w:color w:val="585858"/>
          <w:spacing w:val="-45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'20</w:t>
      </w:r>
    </w:p>
    <w:p>
      <w:pPr>
        <w:spacing w:line="240" w:lineRule="auto" w:before="5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689" w:right="25" w:hanging="47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Mar</w:t>
      </w:r>
      <w:r>
        <w:rPr>
          <w:rFonts w:ascii="Calibri"/>
          <w:color w:val="585858"/>
          <w:spacing w:val="-45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'21</w:t>
      </w:r>
    </w:p>
    <w:p>
      <w:pPr>
        <w:spacing w:line="240" w:lineRule="auto" w:before="5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642" w:right="572" w:firstLine="0"/>
        <w:jc w:val="center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Sep</w:t>
      </w:r>
      <w:r>
        <w:rPr>
          <w:rFonts w:ascii="Calibri"/>
          <w:color w:val="585858"/>
          <w:spacing w:val="-45"/>
          <w:w w:val="130"/>
          <w:sz w:val="16"/>
        </w:rPr>
        <w:t> </w:t>
      </w:r>
      <w:r>
        <w:rPr>
          <w:rFonts w:ascii="Calibri"/>
          <w:color w:val="585858"/>
          <w:w w:val="130"/>
          <w:sz w:val="16"/>
        </w:rPr>
        <w:t>'21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10" w:footer="593" w:top="500" w:bottom="280" w:left="600" w:right="580"/>
          <w:cols w:num="6" w:equalWidth="0">
            <w:col w:w="1121" w:space="40"/>
            <w:col w:w="350" w:space="1238"/>
            <w:col w:w="1037" w:space="1238"/>
            <w:col w:w="994" w:space="1238"/>
            <w:col w:w="1037" w:space="1239"/>
            <w:col w:w="1528"/>
          </w:cols>
        </w:sectPr>
      </w:pPr>
    </w:p>
    <w:p>
      <w:pPr>
        <w:spacing w:before="124"/>
        <w:ind w:left="146" w:right="14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</w:pPr>
      <w:r>
        <w:rPr>
          <w:color w:val="231F20"/>
          <w:spacing w:val="15"/>
        </w:rPr>
        <w:t>Pine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146" w:right="188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146" w:right="148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46208" id="docshape299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37"/>
        <w:gridCol w:w="1052"/>
        <w:gridCol w:w="1081"/>
        <w:gridCol w:w="988"/>
        <w:gridCol w:w="790"/>
      </w:tblGrid>
      <w:tr>
        <w:trPr>
          <w:trHeight w:val="358" w:hRule="atLeast"/>
        </w:trPr>
        <w:tc>
          <w:tcPr>
            <w:tcW w:w="197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2" w:type="dxa"/>
          </w:tcPr>
          <w:p>
            <w:pPr>
              <w:pStyle w:val="TableParagraph"/>
              <w:spacing w:line="228" w:lineRule="exact" w:before="110"/>
              <w:ind w:right="2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1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7" w:type="dxa"/>
          </w:tcPr>
          <w:p>
            <w:pPr>
              <w:pStyle w:val="TableParagraph"/>
              <w:spacing w:line="166" w:lineRule="exact" w:before="20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33,804</w:t>
            </w:r>
          </w:p>
        </w:tc>
        <w:tc>
          <w:tcPr>
            <w:tcW w:w="1052" w:type="dxa"/>
          </w:tcPr>
          <w:p>
            <w:pPr>
              <w:pStyle w:val="TableParagraph"/>
              <w:spacing w:line="166" w:lineRule="exact" w:before="20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34,361</w:t>
            </w:r>
          </w:p>
        </w:tc>
        <w:tc>
          <w:tcPr>
            <w:tcW w:w="1081" w:type="dxa"/>
          </w:tcPr>
          <w:p>
            <w:pPr>
              <w:pStyle w:val="TableParagraph"/>
              <w:spacing w:line="177" w:lineRule="exact" w:before="9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34,264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-557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-460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7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32,200</w:t>
            </w:r>
          </w:p>
        </w:tc>
        <w:tc>
          <w:tcPr>
            <w:tcW w:w="1052" w:type="dxa"/>
          </w:tcPr>
          <w:p>
            <w:pPr>
              <w:pStyle w:val="TableParagraph"/>
              <w:spacing w:line="166" w:lineRule="exact" w:before="4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32,404</w:t>
            </w:r>
          </w:p>
        </w:tc>
        <w:tc>
          <w:tcPr>
            <w:tcW w:w="1081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31,584</w:t>
            </w:r>
          </w:p>
        </w:tc>
        <w:tc>
          <w:tcPr>
            <w:tcW w:w="988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-204</w:t>
            </w:r>
          </w:p>
        </w:tc>
        <w:tc>
          <w:tcPr>
            <w:tcW w:w="79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616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7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1,604</w:t>
            </w:r>
          </w:p>
        </w:tc>
        <w:tc>
          <w:tcPr>
            <w:tcW w:w="1052" w:type="dxa"/>
          </w:tcPr>
          <w:p>
            <w:pPr>
              <w:pStyle w:val="TableParagraph"/>
              <w:spacing w:line="166" w:lineRule="exact" w:before="4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1,957</w:t>
            </w:r>
          </w:p>
        </w:tc>
        <w:tc>
          <w:tcPr>
            <w:tcW w:w="1081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2,680</w:t>
            </w:r>
          </w:p>
        </w:tc>
        <w:tc>
          <w:tcPr>
            <w:tcW w:w="988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-353</w:t>
            </w:r>
          </w:p>
        </w:tc>
        <w:tc>
          <w:tcPr>
            <w:tcW w:w="79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-1,076</w:t>
            </w:r>
          </w:p>
        </w:tc>
      </w:tr>
      <w:tr>
        <w:trPr>
          <w:trHeight w:val="311" w:hRule="atLeast"/>
        </w:trPr>
        <w:tc>
          <w:tcPr>
            <w:tcW w:w="197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7" w:type="dxa"/>
          </w:tcPr>
          <w:p>
            <w:pPr>
              <w:pStyle w:val="TableParagraph"/>
              <w:spacing w:line="240" w:lineRule="auto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52" w:type="dxa"/>
          </w:tcPr>
          <w:p>
            <w:pPr>
              <w:pStyle w:val="TableParagraph"/>
              <w:spacing w:line="240" w:lineRule="auto" w:before="4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1081" w:type="dxa"/>
          </w:tcPr>
          <w:p>
            <w:pPr>
              <w:pStyle w:val="TableParagraph"/>
              <w:spacing w:line="200" w:lineRule="exact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-1.0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-3.1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46" w:right="15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46" w:right="163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445696" id="docshapegroup300" coordorigin="1896,472" coordsize="8623,1575">
            <v:rect style="position:absolute;left:1926;top:501;width:8563;height:1515" id="docshape301" filled="false" stroked="true" strokeweight="3pt" strokecolor="#999899">
              <v:stroke dashstyle="solid"/>
            </v:rect>
            <v:shape style="position:absolute;left:1896;top:471;width:8623;height:1575" type="#_x0000_t202" id="docshape302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"/>
        <w:gridCol w:w="1044"/>
        <w:gridCol w:w="1108"/>
        <w:gridCol w:w="1057"/>
        <w:gridCol w:w="726"/>
      </w:tblGrid>
      <w:tr>
        <w:trPr>
          <w:trHeight w:val="262" w:hRule="atLeast"/>
        </w:trPr>
        <w:tc>
          <w:tcPr>
            <w:tcW w:w="838" w:type="dxa"/>
          </w:tcPr>
          <w:p>
            <w:pPr>
              <w:pStyle w:val="TableParagraph"/>
              <w:spacing w:line="240" w:lineRule="auto"/>
              <w:ind w:right="2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4" w:type="dxa"/>
          </w:tcPr>
          <w:p>
            <w:pPr>
              <w:pStyle w:val="TableParagraph"/>
              <w:spacing w:line="240" w:lineRule="auto"/>
              <w:ind w:right="2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ind w:right="3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</w:tcPr>
          <w:p>
            <w:pPr>
              <w:pStyle w:val="TableParagraph"/>
              <w:spacing w:line="225" w:lineRule="exact" w:before="18"/>
              <w:ind w:right="3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6" w:type="dxa"/>
          </w:tcPr>
          <w:p>
            <w:pPr>
              <w:pStyle w:val="TableParagraph"/>
              <w:spacing w:line="225" w:lineRule="exact" w:before="18"/>
              <w:ind w:right="4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838" w:type="dxa"/>
          </w:tcPr>
          <w:p>
            <w:pPr>
              <w:pStyle w:val="TableParagraph"/>
              <w:spacing w:line="190" w:lineRule="exact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31.7</w:t>
            </w:r>
          </w:p>
        </w:tc>
        <w:tc>
          <w:tcPr>
            <w:tcW w:w="1044" w:type="dxa"/>
          </w:tcPr>
          <w:p>
            <w:pPr>
              <w:pStyle w:val="TableParagraph"/>
              <w:spacing w:line="190" w:lineRule="exact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31.6</w:t>
            </w:r>
          </w:p>
        </w:tc>
        <w:tc>
          <w:tcPr>
            <w:tcW w:w="1108" w:type="dxa"/>
          </w:tcPr>
          <w:p>
            <w:pPr>
              <w:pStyle w:val="TableParagraph"/>
              <w:spacing w:line="190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31.7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18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6" w:type="dxa"/>
          </w:tcPr>
          <w:p>
            <w:pPr>
              <w:pStyle w:val="TableParagraph"/>
              <w:spacing w:line="172" w:lineRule="exact" w:before="18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838" w:type="dxa"/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4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108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1057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838" w:type="dxa"/>
          </w:tcPr>
          <w:p>
            <w:pPr>
              <w:pStyle w:val="TableParagraph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26.1</w:t>
            </w:r>
          </w:p>
        </w:tc>
        <w:tc>
          <w:tcPr>
            <w:tcW w:w="1044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26.0</w:t>
            </w:r>
          </w:p>
        </w:tc>
        <w:tc>
          <w:tcPr>
            <w:tcW w:w="1108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26.0</w:t>
            </w:r>
          </w:p>
        </w:tc>
        <w:tc>
          <w:tcPr>
            <w:tcW w:w="1057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205" w:hRule="atLeast"/>
        </w:trPr>
        <w:tc>
          <w:tcPr>
            <w:tcW w:w="838" w:type="dxa"/>
          </w:tcPr>
          <w:p>
            <w:pPr>
              <w:pStyle w:val="TableParagraph"/>
              <w:spacing w:line="184" w:lineRule="exact"/>
              <w:ind w:right="242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  <w:tc>
          <w:tcPr>
            <w:tcW w:w="1044" w:type="dxa"/>
          </w:tcPr>
          <w:p>
            <w:pPr>
              <w:pStyle w:val="TableParagraph"/>
              <w:spacing w:line="185" w:lineRule="exact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1108" w:type="dxa"/>
          </w:tcPr>
          <w:p>
            <w:pPr>
              <w:pStyle w:val="TableParagraph"/>
              <w:spacing w:line="185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057" w:type="dxa"/>
          </w:tcPr>
          <w:p>
            <w:pPr>
              <w:pStyle w:val="TableParagraph"/>
              <w:spacing w:line="185" w:lineRule="exact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726" w:type="dxa"/>
          </w:tcPr>
          <w:p>
            <w:pPr>
              <w:pStyle w:val="TableParagraph"/>
              <w:spacing w:line="185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93" w:top="2060" w:bottom="84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4"/>
        <w:rPr>
          <w:sz w:val="19"/>
        </w:rPr>
      </w:pPr>
    </w:p>
    <w:p>
      <w:pPr>
        <w:spacing w:before="0"/>
        <w:ind w:left="53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33,500</w:t>
      </w:r>
    </w:p>
    <w:p>
      <w:pPr>
        <w:spacing w:line="253" w:lineRule="exact" w:before="100"/>
        <w:ind w:left="524" w:right="4129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524" w:right="4129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7824" from="95.309792pt,21.781776pt" to="549.878283pt,21.781776pt" stroked="true" strokeweight=".429043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September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1154" w:space="2433"/>
            <w:col w:w="747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1"/>
        <w:ind w:left="535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5.309792pt;margin-top:-15.938107pt;width:454.6pt;height:148.7pt;mso-position-horizontal-relative:page;mso-position-vertical-relative:paragraph;z-index:15757312" id="docshapegroup303" coordorigin="1906,-319" coordsize="9092,2974">
            <v:shape style="position:absolute;left:1906;top:106;width:9092;height:2059" id="docshape304" coordorigin="1906,107" coordsize="9092,2059" path="m1906,2165l10998,2165m1906,1480l10998,1480m1906,793l10998,793m1906,107l10998,107e" filled="false" stroked="true" strokeweight=".49262pt" strokecolor="#d9d9d9">
              <v:path arrowok="t"/>
              <v:stroke dashstyle="solid"/>
            </v:shape>
            <v:shape style="position:absolute;left:2284;top:-299;width:8335;height:1143" id="docshape305" coordorigin="2284,-299" coordsize="8335,1143" path="m2284,843l2339,781,2393,716,2447,649,2501,581,2555,512,2609,443,2663,375,2717,309,2772,246,2826,186,2880,131,2934,81,2988,37,3042,-1,3118,-41,3194,-68,3269,-85,3345,-93,3421,-96,3497,-95,3573,-93,3648,-92,3724,-95,3800,-104,3876,-118,3951,-136,4027,-156,4103,-177,4179,-197,4254,-216,4330,-231,4406,-243,4482,-249,4558,-249,4633,-241,4709,-225,4785,-204,4861,-178,4936,-149,5012,-120,5088,-91,5164,-64,5240,-41,5315,-24,5391,-11,5467,1,5543,12,5618,21,5694,28,5770,33,5846,36,5921,37,5997,36,6073,32,6149,23,6225,6,6300,-17,6376,-42,6452,-68,6528,-92,6603,-112,6679,-125,6755,-129,6831,-121,6894,-104,6957,-75,7020,-37,7083,7,7146,55,7210,105,7273,154,7336,200,7399,242,7462,275,7525,299,7588,311,7657,310,7726,299,7795,279,7864,251,7933,217,8002,180,8071,141,8140,101,8208,63,8277,27,8346,-3,8415,-34,8484,-68,8553,-104,8622,-142,8691,-178,8759,-213,8828,-243,8897,-269,8966,-288,9035,-298,9104,-299,9173,-288,9242,-269,9311,-241,9379,-206,9448,-166,9517,-122,9586,-76,9655,-29,9724,18,9793,63,9862,105,9931,145,9999,186,10068,228,10137,271,10206,314,10275,357,10344,401,10413,445,10482,488,10550,532,10619,574e" filled="false" stroked="true" strokeweight="2.013134pt" strokecolor="#000000">
              <v:path arrowok="t"/>
              <v:stroke dashstyle="longdash"/>
            </v:shape>
            <v:shape style="position:absolute;left:2284;top:605;width:8335;height:2029" id="docshape306" coordorigin="2284,606" coordsize="8335,2029" path="m2284,1414l2348,1366,2411,1314,2474,1260,2537,1205,2600,1149,2663,1095,2726,1043,2790,995,2853,952,2916,914,2979,884,3042,863,3107,846,3175,832,3244,822,3314,816,3385,816,3457,823,3528,838,3598,863,3667,898,3735,944,3800,1002,3872,1092,3908,1147,3944,1209,3980,1275,4016,1347,4052,1422,4089,1499,4125,1579,4161,1660,4197,1742,4233,1823,4269,1903,4305,1981,4341,2057,4377,2128,4413,2196,4449,2259,4485,2315,4521,2365,4623,2469,4691,2520,4760,2560,4830,2591,4901,2613,4972,2627,5043,2634,5113,2635,5182,2630,5250,2622,5315,2610,5378,2591,5442,2560,5505,2520,5568,2473,5631,2420,5694,2365,5757,2310,5820,2255,5884,2205,5947,2160,6010,2124,6073,2097,6149,2078,6225,2070,6300,2069,6376,2074,6452,2084,6528,2095,6603,2106,6679,2114,6755,2119,6831,2116,6907,2108,6982,2094,7058,2078,7134,2060,7210,2041,7285,2022,7361,2004,7437,1990,7513,1978,7588,1972,7664,1972,7740,1977,7816,1986,7892,1998,7967,2011,8043,2024,8119,2035,8195,2045,8270,2050,8346,2051,8422,2046,8498,2036,8573,2024,8649,2009,8725,1993,8801,1976,8877,1959,8952,1944,9028,1931,9104,1920,9173,1918,9242,1924,9311,1936,9379,1950,9448,1965,9517,1976,9586,1981,9655,1977,9724,1960,9793,1929,9862,1879,9941,1797,9981,1747,10021,1692,10061,1632,10101,1568,10141,1501,10181,1430,10221,1357,10260,1282,10300,1205,10340,1128,10380,1050,10420,972,10460,896,10500,820,10540,746,10579,675,10619,606e" filled="false" stroked="true" strokeweight="2.035386pt" strokecolor="#a6a6a6">
              <v:path arrowok="t"/>
              <v:stroke dashstyle="solid"/>
            </v:shape>
            <v:shape style="position:absolute;left:2284;top:132;width:6063;height:1350" id="docshape307" coordorigin="2284,133" coordsize="6063,1350" path="m2284,1373l2360,1384,2436,1400,2512,1420,2588,1440,2663,1459,2739,1474,2815,1482,2891,1482,2966,1470,3042,1446,3100,1416,3159,1377,3217,1331,3275,1279,3334,1221,3392,1160,3450,1096,3508,1030,3567,965,3625,900,3683,838,3742,780,3800,727,3858,674,3917,618,3975,559,4033,500,4091,441,4150,383,4208,328,4266,278,4325,233,4383,194,4441,164,4499,143,4558,133,4621,135,4684,152,4747,181,4810,219,4873,265,4937,316,5000,369,5063,424,5126,476,5189,525,5252,568,5315,602,5391,635,5467,665,5543,692,5619,716,5694,739,5770,759,5846,778,5922,796,5997,814,6073,831,6149,848,6225,863,6301,878,6376,891,6452,903,6528,914,6604,924,6679,932,6755,939,6831,945,6907,947,6983,945,7058,939,7134,932,7210,925,7286,918,7361,914,7437,912,7513,916,7589,926,7668,943,7752,967,7840,996,7928,1029,8015,1064,8098,1099,8175,1133,8243,1163,8301,1187,8347,1205e" filled="false" stroked="true" strokeweight="2.030214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30"/>
          <w:sz w:val="16"/>
        </w:rPr>
        <w:t>33,000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0"/>
        <w:ind w:left="53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32,500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0"/>
        <w:ind w:left="53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32,000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0"/>
        <w:ind w:left="53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31,500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0"/>
        </w:rPr>
      </w:pPr>
    </w:p>
    <w:p>
      <w:pPr>
        <w:spacing w:before="0"/>
        <w:ind w:left="535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6800" from="95.309792pt,5.340584pt" to="549.878283pt,5.340584pt" stroked="true" strokeweight=".42904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31,000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0"/>
        <w:ind w:left="535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6288" from="95.309792pt,5.300147pt" to="549.878283pt,5.300147pt" stroked="true" strokeweight=".42904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30,500</w:t>
      </w: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pStyle w:val="BodyText"/>
        <w:spacing w:before="2"/>
        <w:rPr>
          <w:rFonts w:ascii="Calibri"/>
          <w:sz w:val="20"/>
        </w:rPr>
      </w:pPr>
    </w:p>
    <w:p>
      <w:pPr>
        <w:spacing w:before="0"/>
        <w:ind w:left="53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1"/>
          <w:w w:val="130"/>
          <w:sz w:val="16"/>
        </w:rPr>
        <w:t>30,000</w:t>
      </w:r>
    </w:p>
    <w:p>
      <w:pPr>
        <w:spacing w:line="240" w:lineRule="auto" w:before="12" w:after="24"/>
        <w:rPr>
          <w:rFonts w:ascii="Calibri"/>
          <w:sz w:val="26"/>
        </w:rPr>
      </w:pPr>
      <w:r>
        <w:rPr/>
        <w:br w:type="column"/>
      </w:r>
      <w:r>
        <w:rPr>
          <w:rFonts w:ascii="Calibri"/>
          <w:sz w:val="26"/>
        </w:rPr>
      </w:r>
    </w:p>
    <w:p>
      <w:pPr>
        <w:pStyle w:val="BodyText"/>
        <w:spacing w:line="20" w:lineRule="exact"/>
        <w:ind w:left="152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54.6pt;height:.45pt;mso-position-horizontal-relative:char;mso-position-vertical-relative:line" id="docshapegroup308" coordorigin="0,0" coordsize="9092,9">
            <v:line style="position:absolute" from="0,4" to="9091,4" stroked="true" strokeweight=".429043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241" w:val="left" w:leader="none"/>
          <w:tab w:pos="1957" w:val="left" w:leader="none"/>
          <w:tab w:pos="2744" w:val="left" w:leader="none"/>
          <w:tab w:pos="3472" w:val="left" w:leader="none"/>
          <w:tab w:pos="4286" w:val="left" w:leader="none"/>
          <w:tab w:pos="5043" w:val="left" w:leader="none"/>
          <w:tab w:pos="5774" w:val="left" w:leader="none"/>
          <w:tab w:pos="6544" w:val="left" w:leader="none"/>
          <w:tab w:pos="7281" w:val="left" w:leader="none"/>
          <w:tab w:pos="8040" w:val="left" w:leader="none"/>
          <w:tab w:pos="8801" w:val="left" w:leader="none"/>
        </w:tabs>
        <w:spacing w:before="81"/>
        <w:ind w:left="49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1021" w:val="left" w:leader="none"/>
          <w:tab w:pos="2042" w:val="left" w:leader="none"/>
        </w:tabs>
        <w:spacing w:before="100"/>
        <w:ind w:left="0" w:right="734" w:firstLine="0"/>
        <w:jc w:val="center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8336" from="234.625961pt,10.35341pt" to="253.314173pt,10.35341pt" stroked="true" strokeweight="2.002199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442624" from="285.707062pt,10.35341pt" to="304.395273pt,10.35341pt" stroked="true" strokeweight="2.002199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442112" from="336.788177pt,10.35341pt" to="355.476389pt,10.35341pt" stroked="true" strokeweight="2.002199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30"/>
          <w:sz w:val="16"/>
        </w:rPr>
        <w:t>2019</w:t>
        <w:tab/>
        <w:t>2020</w:t>
        <w:tab/>
        <w:t>2021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1114" w:space="40"/>
            <w:col w:w="9906"/>
          </w:cols>
        </w:sectPr>
      </w:pPr>
    </w:p>
    <w:p>
      <w:pPr>
        <w:spacing w:line="368" w:lineRule="exact" w:before="153"/>
        <w:ind w:left="146" w:right="131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right="175"/>
      </w:pPr>
      <w:r>
        <w:rPr>
          <w:color w:val="231F20"/>
          <w:spacing w:val="15"/>
        </w:rPr>
        <w:t>Out-of-State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5"/>
        <w:ind w:left="146" w:right="223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rPr>
          <w:rFonts w:ascii="Segoe UI Semibold"/>
          <w:b/>
          <w:sz w:val="19"/>
        </w:rPr>
      </w:pPr>
    </w:p>
    <w:p>
      <w:pPr>
        <w:pStyle w:val="Heading3"/>
        <w:spacing w:before="100"/>
      </w:pPr>
      <w:r>
        <w:rPr/>
        <w:t>Memphis,</w:t>
      </w:r>
      <w:r>
        <w:rPr>
          <w:spacing w:val="-3"/>
        </w:rPr>
        <w:t> </w:t>
      </w:r>
      <w:r>
        <w:rPr/>
        <w:t>TN-MS-AR</w:t>
      </w:r>
      <w:r>
        <w:rPr>
          <w:spacing w:val="-2"/>
        </w:rPr>
        <w:t> </w:t>
      </w:r>
      <w:r>
        <w:rPr/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666" w:right="694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441600" id="docshape309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Tunica</w:t>
      </w:r>
      <w:r>
        <w:rPr>
          <w:color w:val="231F20"/>
          <w:spacing w:val="-46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Mississippi; &amp;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Crittenden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57"/>
        <w:gridCol w:w="985"/>
        <w:gridCol w:w="831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0" w:lineRule="exact" w:before="114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3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</w:tcPr>
          <w:p>
            <w:pPr>
              <w:pStyle w:val="TableParagraph"/>
              <w:spacing w:line="223" w:lineRule="exact" w:before="110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5" w:type="dxa"/>
          </w:tcPr>
          <w:p>
            <w:pPr>
              <w:pStyle w:val="TableParagraph"/>
              <w:spacing w:line="222" w:lineRule="exact" w:before="111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>
            <w:pPr>
              <w:pStyle w:val="TableParagraph"/>
              <w:spacing w:line="223" w:lineRule="exact" w:before="11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25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641,621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25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651,310</w:t>
            </w:r>
          </w:p>
        </w:tc>
        <w:tc>
          <w:tcPr>
            <w:tcW w:w="1057" w:type="dxa"/>
          </w:tcPr>
          <w:p>
            <w:pPr>
              <w:pStyle w:val="TableParagraph"/>
              <w:spacing w:line="177" w:lineRule="exact" w:before="14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661,047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26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-9,689</w:t>
            </w:r>
          </w:p>
        </w:tc>
        <w:tc>
          <w:tcPr>
            <w:tcW w:w="831" w:type="dxa"/>
          </w:tcPr>
          <w:p>
            <w:pPr>
              <w:pStyle w:val="TableParagraph"/>
              <w:spacing w:line="177" w:lineRule="exact" w:before="14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-19,426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610,441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611,394</w:t>
            </w:r>
          </w:p>
        </w:tc>
        <w:tc>
          <w:tcPr>
            <w:tcW w:w="105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591,012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-953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19,429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31,180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39,916</w:t>
            </w:r>
          </w:p>
        </w:tc>
        <w:tc>
          <w:tcPr>
            <w:tcW w:w="105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70,035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-8,736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-38,855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1057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10.6</w:t>
            </w:r>
          </w:p>
        </w:tc>
        <w:tc>
          <w:tcPr>
            <w:tcW w:w="985" w:type="dxa"/>
          </w:tcPr>
          <w:p>
            <w:pPr>
              <w:pStyle w:val="TableParagraph"/>
              <w:spacing w:line="240" w:lineRule="auto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-1.2</w:t>
            </w:r>
          </w:p>
        </w:tc>
        <w:tc>
          <w:tcPr>
            <w:tcW w:w="831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-5.7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</w:pPr>
      <w:r>
        <w:rPr/>
        <w:t>Texarkana</w:t>
      </w:r>
      <w:r>
        <w:rPr>
          <w:spacing w:val="-10"/>
        </w:rPr>
        <w:t> </w:t>
      </w:r>
      <w:r>
        <w:rPr/>
        <w:t>MSA</w:t>
      </w:r>
    </w:p>
    <w:p>
      <w:pPr>
        <w:spacing w:before="185"/>
        <w:ind w:left="146" w:right="146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441088" id="docshape310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3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37"/>
        <w:gridCol w:w="1052"/>
        <w:gridCol w:w="1087"/>
        <w:gridCol w:w="989"/>
        <w:gridCol w:w="785"/>
      </w:tblGrid>
      <w:tr>
        <w:trPr>
          <w:trHeight w:val="247" w:hRule="atLeast"/>
        </w:trPr>
        <w:tc>
          <w:tcPr>
            <w:tcW w:w="197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37" w:type="dxa"/>
          </w:tcPr>
          <w:p>
            <w:pPr>
              <w:pStyle w:val="TableParagraph"/>
              <w:spacing w:line="224" w:lineRule="exact" w:before="3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2" w:type="dxa"/>
          </w:tcPr>
          <w:p>
            <w:pPr>
              <w:pStyle w:val="TableParagraph"/>
              <w:spacing w:line="228" w:lineRule="exact"/>
              <w:ind w:right="2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Aug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7" w:type="dxa"/>
          </w:tcPr>
          <w:p>
            <w:pPr>
              <w:pStyle w:val="TableParagraph"/>
              <w:spacing w:line="215" w:lineRule="exact" w:before="13"/>
              <w:ind w:right="31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Sep</w:t>
            </w:r>
            <w:r>
              <w:rPr>
                <w:rFonts w:ascii="Segoe UI"/>
                <w:b/>
                <w:color w:val="231F20"/>
                <w:spacing w:val="-1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9" w:type="dxa"/>
          </w:tcPr>
          <w:p>
            <w:pPr>
              <w:pStyle w:val="TableParagraph"/>
              <w:spacing w:line="227" w:lineRule="exact" w:before="1"/>
              <w:ind w:left="288" w:right="246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5" w:type="dxa"/>
          </w:tcPr>
          <w:p>
            <w:pPr>
              <w:pStyle w:val="TableParagraph"/>
              <w:spacing w:line="215" w:lineRule="exact" w:before="13"/>
              <w:ind w:right="4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7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7" w:type="dxa"/>
          </w:tcPr>
          <w:p>
            <w:pPr>
              <w:pStyle w:val="TableParagraph"/>
              <w:spacing w:line="167" w:lineRule="exact" w:before="20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63,278</w:t>
            </w:r>
          </w:p>
        </w:tc>
        <w:tc>
          <w:tcPr>
            <w:tcW w:w="1052" w:type="dxa"/>
          </w:tcPr>
          <w:p>
            <w:pPr>
              <w:pStyle w:val="TableParagraph"/>
              <w:spacing w:line="167" w:lineRule="exact" w:before="20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63,055</w:t>
            </w:r>
          </w:p>
        </w:tc>
        <w:tc>
          <w:tcPr>
            <w:tcW w:w="1087" w:type="dxa"/>
          </w:tcPr>
          <w:p>
            <w:pPr>
              <w:pStyle w:val="TableParagraph"/>
              <w:spacing w:line="177" w:lineRule="exact" w:before="9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63,174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21"/>
              <w:ind w:left="288" w:right="1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223</w:t>
            </w:r>
          </w:p>
        </w:tc>
        <w:tc>
          <w:tcPr>
            <w:tcW w:w="785" w:type="dxa"/>
          </w:tcPr>
          <w:p>
            <w:pPr>
              <w:pStyle w:val="TableParagraph"/>
              <w:spacing w:line="177" w:lineRule="exact" w:before="9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104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7" w:type="dxa"/>
          </w:tcPr>
          <w:p>
            <w:pPr>
              <w:pStyle w:val="TableParagraph"/>
              <w:spacing w:line="167" w:lineRule="exact" w:before="3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60,347</w:t>
            </w:r>
          </w:p>
        </w:tc>
        <w:tc>
          <w:tcPr>
            <w:tcW w:w="1052" w:type="dxa"/>
          </w:tcPr>
          <w:p>
            <w:pPr>
              <w:pStyle w:val="TableParagraph"/>
              <w:spacing w:line="167" w:lineRule="exact" w:before="3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59,814</w:t>
            </w:r>
          </w:p>
        </w:tc>
        <w:tc>
          <w:tcPr>
            <w:tcW w:w="1087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58,862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4"/>
              <w:ind w:left="288" w:right="15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533</w:t>
            </w:r>
          </w:p>
        </w:tc>
        <w:tc>
          <w:tcPr>
            <w:tcW w:w="785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1,485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7" w:type="dxa"/>
          </w:tcPr>
          <w:p>
            <w:pPr>
              <w:pStyle w:val="TableParagraph"/>
              <w:spacing w:line="167" w:lineRule="exact" w:before="3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2,931</w:t>
            </w:r>
          </w:p>
        </w:tc>
        <w:tc>
          <w:tcPr>
            <w:tcW w:w="1052" w:type="dxa"/>
          </w:tcPr>
          <w:p>
            <w:pPr>
              <w:pStyle w:val="TableParagraph"/>
              <w:spacing w:line="167" w:lineRule="exact" w:before="3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3,241</w:t>
            </w:r>
          </w:p>
        </w:tc>
        <w:tc>
          <w:tcPr>
            <w:tcW w:w="1087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4,312</w:t>
            </w:r>
          </w:p>
        </w:tc>
        <w:tc>
          <w:tcPr>
            <w:tcW w:w="989" w:type="dxa"/>
          </w:tcPr>
          <w:p>
            <w:pPr>
              <w:pStyle w:val="TableParagraph"/>
              <w:spacing w:line="166" w:lineRule="exact" w:before="4"/>
              <w:ind w:left="288" w:right="21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-310</w:t>
            </w:r>
          </w:p>
        </w:tc>
        <w:tc>
          <w:tcPr>
            <w:tcW w:w="785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-1,381</w:t>
            </w:r>
          </w:p>
        </w:tc>
      </w:tr>
      <w:tr>
        <w:trPr>
          <w:trHeight w:val="211" w:hRule="atLeast"/>
        </w:trPr>
        <w:tc>
          <w:tcPr>
            <w:tcW w:w="1974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7" w:type="dxa"/>
          </w:tcPr>
          <w:p>
            <w:pPr>
              <w:pStyle w:val="TableParagraph"/>
              <w:spacing w:line="188" w:lineRule="exact" w:before="3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52" w:type="dxa"/>
          </w:tcPr>
          <w:p>
            <w:pPr>
              <w:pStyle w:val="TableParagraph"/>
              <w:spacing w:line="188" w:lineRule="exact" w:before="3"/>
              <w:ind w:right="227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1087" w:type="dxa"/>
          </w:tcPr>
          <w:p>
            <w:pPr>
              <w:pStyle w:val="TableParagraph"/>
              <w:spacing w:line="191" w:lineRule="exact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89" w:type="dxa"/>
          </w:tcPr>
          <w:p>
            <w:pPr>
              <w:pStyle w:val="TableParagraph"/>
              <w:spacing w:line="187" w:lineRule="exact" w:before="4"/>
              <w:ind w:left="288" w:right="167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785" w:type="dxa"/>
          </w:tcPr>
          <w:p>
            <w:pPr>
              <w:pStyle w:val="TableParagraph"/>
              <w:spacing w:line="191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-2.2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10" w:footer="593" w:top="2060" w:bottom="820" w:left="600" w:right="58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620,000</w:t>
      </w:r>
    </w:p>
    <w:p>
      <w:pPr>
        <w:spacing w:line="253" w:lineRule="exact" w:before="100"/>
        <w:ind w:left="160" w:right="3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159" w:right="30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62432" from="61.056248pt,17.582603pt" to="292.457338pt,17.582603pt" stroked="true" strokeweight=".303498pt" strokecolor="#d9d9d9">
            <v:stroke dashstyle="solid"/>
            <w10:wrap type="none"/>
          </v:line>
        </w:pict>
      </w:r>
      <w:r>
        <w:rPr>
          <w:color w:val="231F20"/>
          <w:sz w:val="20"/>
        </w:rPr>
        <w:t>September:</w:t>
      </w:r>
      <w:r>
        <w:rPr>
          <w:color w:val="231F20"/>
          <w:spacing w:val="47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7"/>
        <w:rPr>
          <w:sz w:val="7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9,000</w:t>
      </w:r>
    </w:p>
    <w:p>
      <w:pPr>
        <w:spacing w:line="253" w:lineRule="exact" w:before="100"/>
        <w:ind w:left="17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Unemployment</w:t>
      </w:r>
    </w:p>
    <w:p>
      <w:pPr>
        <w:spacing w:line="253" w:lineRule="exact" w:before="0"/>
        <w:ind w:left="175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61408" from="335.702515pt,17.581713pt" to="569.156125pt,17.581713pt" stroked="true" strokeweight=".303498pt" strokecolor="#d9d9d9">
            <v:stroke dashstyle="solid"/>
            <w10:wrap type="none"/>
          </v:line>
        </w:pict>
      </w:r>
      <w:r>
        <w:rPr>
          <w:color w:val="231F20"/>
          <w:sz w:val="20"/>
        </w:rPr>
        <w:t>September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September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10" w:footer="593" w:top="500" w:bottom="280" w:left="600" w:right="580"/>
          <w:cols w:num="4" w:equalWidth="0">
            <w:col w:w="563" w:space="207"/>
            <w:col w:w="3784" w:space="1046"/>
            <w:col w:w="455" w:space="543"/>
            <w:col w:w="4462"/>
          </w:cols>
        </w:sectPr>
      </w:pPr>
    </w:p>
    <w:p>
      <w:pPr>
        <w:pStyle w:val="BodyText"/>
        <w:rPr>
          <w:sz w:val="13"/>
        </w:rPr>
      </w:pPr>
    </w:p>
    <w:p>
      <w:pPr>
        <w:tabs>
          <w:tab w:pos="5770" w:val="left" w:leader="none"/>
        </w:tabs>
        <w:spacing w:before="76"/>
        <w:ind w:left="170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335.558929pt;margin-top:4.180182pt;width:233.75pt;height:160.5pt;mso-position-horizontal-relative:page;mso-position-vertical-relative:paragraph;z-index:15760896" id="docshapegroup311" coordorigin="6711,84" coordsize="4675,3210">
            <v:shape style="position:absolute;left:6714;top:152;width:4670;height:2717" id="docshape312" coordorigin="6714,153" coordsize="4670,2717" path="m6714,2869l11383,2869m6714,2481l11383,2481m6714,2093l11383,2093m6714,1705l11383,1705m6714,1317l11383,1317m6714,929l11383,929m6714,541l11383,541m6714,153l11383,153e" filled="false" stroked="true" strokeweight=".295331pt" strokecolor="#d9d9d9">
              <v:path arrowok="t"/>
              <v:stroke dashstyle="solid"/>
            </v:shape>
            <v:shape style="position:absolute;left:6714;top:83;width:4670;height:3174" id="docshape313" coordorigin="6714,84" coordsize="4670,3174" path="m11383,3257l11188,3257,6714,3257,6714,2242,6909,2279,7103,2288,7298,2309,7492,2161,7687,2153,7881,1924,8076,84,8271,823,8465,999,8659,1160,8854,1673,9048,1584,9243,1798,9438,1773,9633,1798,9826,1630,10021,1524,10216,1634,10410,1799,10605,1831,10800,1645,10994,1800,11188,2000,11383,2120,11383,3257xe" filled="true" fillcolor="#a6a6a6" stroked="false">
              <v:path arrowok="t"/>
              <v:fill opacity="46003f" type="solid"/>
            </v:shape>
            <v:shape style="position:absolute;left:6714;top:3257;width:4670;height:36" id="docshape314" coordorigin="6714,3257" coordsize="4670,36" path="m6714,3257l11383,3257m6714,3257l6714,3293m6909,3257l6909,3293m7103,3257l7103,3293m7298,3257l7298,3293m7492,3257l7492,3293m7687,3257l7687,3293m7881,3257l7881,3293m8076,3257l8076,3293m8271,3257l8271,3293m8465,3257l8465,3293m8659,3257l8659,3293m8854,3257l8854,3293m9048,3257l9048,3293m9243,3257l9243,3293m9438,3257l9438,3293m9633,3257l9633,3293m9826,3257l9826,3293m10021,3257l10021,3293m10216,3257l10216,3293m10410,3257l10410,3293m10605,3257l10605,3293m10800,3257l10800,3293m10993,3257l10993,3293m11188,3257l11188,3293m11383,3257l11383,3293e" filled="false" stroked="true" strokeweight=".295331pt" strokecolor="#d9d9d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61.056248pt;margin-top:-2.665604pt;width:231.45pt;height:172.6pt;mso-position-horizontal-relative:page;mso-position-vertical-relative:paragraph;z-index:-20439552" id="docshapegroup315" coordorigin="1221,-53" coordsize="4629,3452">
            <v:shape style="position:absolute;left:1221;top:168;width:4629;height:2825" id="docshape316" coordorigin="1221,168" coordsize="4629,2825" path="m1221,2992l1327,2992m1537,2992l1747,2992m1958,2992l2168,2992m2379,2992l2589,2992m2800,2992l3009,2992m3220,2992l3430,2992m3641,2992l3851,2992m4062,2992l4272,2992m4482,2992l4692,2992m4903,2992l5113,2992m5324,2992l5534,2992m5745,2992l5849,2992m5324,2588l5534,2588m5745,2588l5849,2588m5324,2185l5534,2185m5745,2185l5849,2185m5324,1782l5534,1782m5745,1782l5849,1782m5324,1378l5534,1378m5745,1378l5849,1378m5324,975l5534,975m5745,975l5849,975m4903,572l5534,572m5745,572l5849,572m4903,168l5534,168m5745,168l5849,168e" filled="false" stroked="true" strokeweight=".303498pt" strokecolor="#d9d9d9">
              <v:path arrowok="t"/>
              <v:stroke dashstyle="solid"/>
            </v:shape>
            <v:rect style="position:absolute;left:5533;top:150;width:211;height:3245" id="docshape317" filled="true" fillcolor="#006fc0" stroked="false">
              <v:fill type="solid"/>
            </v:rect>
            <v:shape style="position:absolute;left:4903;top:975;width:210;height:1614" id="docshape318" coordorigin="4903,975" coordsize="210,1614" path="m4903,2588l5113,2588m4903,2185l5113,2185m4903,1782l5113,1782m4903,1378l5113,1378m4903,975l5113,975e" filled="false" stroked="true" strokeweight=".303498pt" strokecolor="#d9d9d9">
              <v:path arrowok="t"/>
              <v:stroke dashstyle="solid"/>
            </v:shape>
            <v:rect style="position:absolute;left:5113;top:934;width:211;height:2462" id="docshape319" filled="true" fillcolor="#006fc0" stroked="false">
              <v:fill type="solid"/>
            </v:rect>
            <v:shape style="position:absolute;left:1221;top:168;width:3472;height:2421" id="docshape320" coordorigin="1221,168" coordsize="3472,2421" path="m4482,2588l4692,2588m4482,2185l4692,2185m4482,1782l4692,1782m4482,1378l4692,1378m4482,975l4692,975m4482,572l4692,572m1221,168l4692,168e" filled="false" stroked="true" strokeweight=".303498pt" strokecolor="#d9d9d9">
              <v:path arrowok="t"/>
              <v:stroke dashstyle="solid"/>
            </v:shape>
            <v:rect style="position:absolute;left:4692;top:-54;width:211;height:3449" id="docshape321" filled="true" fillcolor="#006fc0" stroked="false">
              <v:fill type="solid"/>
            </v:rect>
            <v:shape style="position:absolute;left:4061;top:572;width:210;height:2017" id="docshape322" coordorigin="4062,572" coordsize="210,2017" path="m4062,2588l4272,2588m4062,2185l4272,2185m4062,1782l4272,1782m4062,1378l4272,1378m4062,975l4272,975m4062,572l4272,572e" filled="false" stroked="true" strokeweight=".303498pt" strokecolor="#d9d9d9">
              <v:path arrowok="t"/>
              <v:stroke dashstyle="solid"/>
            </v:shape>
            <v:rect style="position:absolute;left:4271;top:388;width:211;height:3007" id="docshape323" filled="true" fillcolor="#006fc0" stroked="false">
              <v:fill type="solid"/>
            </v:rect>
            <v:shape style="position:absolute;left:3641;top:1378;width:210;height:1211" id="docshape324" coordorigin="3641,1378" coordsize="210,1211" path="m3641,2588l3851,2588m3641,2185l3851,2185m3641,1782l3851,1782m3641,1378l3851,1378e" filled="false" stroked="true" strokeweight=".303498pt" strokecolor="#d9d9d9">
              <v:path arrowok="t"/>
              <v:stroke dashstyle="solid"/>
            </v:shape>
            <v:shape style="position:absolute;left:1221;top:974;width:2630;height:4" id="docshape325" coordorigin="1221,974" coordsize="2630,4" path="m1221,977l3851,977m1221,974l3851,974e" filled="false" stroked="true" strokeweight=".102951pt" strokecolor="#d9d9d9">
              <v:path arrowok="t"/>
              <v:stroke dashstyle="solid"/>
            </v:shape>
            <v:line style="position:absolute" from="1221,572" to="3851,572" stroked="true" strokeweight=".303498pt" strokecolor="#d9d9d9">
              <v:stroke dashstyle="solid"/>
            </v:line>
            <v:rect style="position:absolute;left:3850;top:487;width:211;height:2908" id="docshape326" filled="true" fillcolor="#006fc0" stroked="false">
              <v:fill type="solid"/>
            </v:rect>
            <v:shape style="position:absolute;left:1221;top:1378;width:2210;height:1211" id="docshape327" coordorigin="1221,1378" coordsize="2210,1211" path="m3220,2588l3430,2588m3220,2185l3430,2185m3220,1782l3430,1782m1221,1378l3430,1378e" filled="false" stroked="true" strokeweight=".303498pt" strokecolor="#d9d9d9">
              <v:path arrowok="t"/>
              <v:stroke dashstyle="solid"/>
            </v:shape>
            <v:rect style="position:absolute;left:3430;top:976;width:211;height:2420" id="docshape328" filled="true" fillcolor="#006fc0" stroked="false">
              <v:fill type="solid"/>
            </v:rect>
            <v:shape style="position:absolute;left:1958;top:1782;width:1052;height:807" id="docshape329" coordorigin="1958,1782" coordsize="1052,807" path="m2800,2588l3009,2588m2800,2185l3009,2185m1958,1782l3009,1782e" filled="false" stroked="true" strokeweight=".303498pt" strokecolor="#d9d9d9">
              <v:path arrowok="t"/>
              <v:stroke dashstyle="solid"/>
            </v:shape>
            <v:rect style="position:absolute;left:3009;top:1554;width:211;height:1842" id="docshape330" filled="true" fillcolor="#006fc0" stroked="false">
              <v:fill type="solid"/>
            </v:rect>
            <v:shape style="position:absolute;left:2378;top:2185;width:210;height:404" id="docshape331" coordorigin="2379,2185" coordsize="210,404" path="m2379,2588l2589,2588m2379,2185l2589,2185e" filled="false" stroked="true" strokeweight=".303498pt" strokecolor="#d9d9d9">
              <v:path arrowok="t"/>
              <v:stroke dashstyle="solid"/>
            </v:shape>
            <v:rect style="position:absolute;left:2588;top:2098;width:211;height:1297" id="docshape332" filled="true" fillcolor="#006fc0" stroked="false">
              <v:fill type="solid"/>
            </v:rect>
            <v:shape style="position:absolute;left:1958;top:2185;width:210;height:404" id="docshape333" coordorigin="1958,2185" coordsize="210,404" path="m1958,2588l2168,2588m1958,2185l2168,2185e" filled="false" stroked="true" strokeweight=".303498pt" strokecolor="#d9d9d9">
              <v:path arrowok="t"/>
              <v:stroke dashstyle="solid"/>
            </v:shape>
            <v:rect style="position:absolute;left:2168;top:2063;width:211;height:1332" id="docshape334" filled="true" fillcolor="#006fc0" stroked="false">
              <v:fill type="solid"/>
            </v:rect>
            <v:shape style="position:absolute;left:1537;top:1782;width:210;height:807" id="docshape335" coordorigin="1537,1782" coordsize="210,807" path="m1537,2588l1747,2588m1537,2185l1747,2185m1537,1782l1747,1782e" filled="false" stroked="true" strokeweight=".303498pt" strokecolor="#d9d9d9">
              <v:path arrowok="t"/>
              <v:stroke dashstyle="solid"/>
            </v:shape>
            <v:rect style="position:absolute;left:1747;top:1420;width:211;height:1975" id="docshape336" filled="true" fillcolor="#006fc0" stroked="false">
              <v:fill type="solid"/>
            </v:rect>
            <v:shape style="position:absolute;left:1221;top:1782;width:106;height:807" id="docshape337" coordorigin="1221,1782" coordsize="106,807" path="m1221,2588l1327,2588m1221,2185l1327,2185m1221,1782l1327,1782e" filled="false" stroked="true" strokeweight=".303498pt" strokecolor="#d9d9d9">
              <v:path arrowok="t"/>
              <v:stroke dashstyle="solid"/>
            </v:shape>
            <v:rect style="position:absolute;left:1326;top:1463;width:211;height:1932" id="docshape338" filled="true" fillcolor="#006fc0" stroked="false">
              <v:fill type="solid"/>
            </v:rect>
            <v:line style="position:absolute" from="1221,3395" to="5849,3395" stroked="true" strokeweight=".303498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z w:val="11"/>
        </w:rPr>
        <w:t>610,000</w:t>
        <w:tab/>
      </w:r>
      <w:r>
        <w:rPr>
          <w:rFonts w:ascii="Calibri"/>
          <w:color w:val="585858"/>
          <w:position w:val="2"/>
          <w:sz w:val="11"/>
        </w:rPr>
        <w:t>8,000</w:t>
      </w: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600,000</w:t>
      </w:r>
    </w:p>
    <w:p>
      <w:pPr>
        <w:spacing w:before="81"/>
        <w:ind w:left="170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7,000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63" w:space="5038"/>
            <w:col w:w="5459"/>
          </w:cols>
        </w:sectPr>
      </w:pP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pStyle w:val="BodyText"/>
        <w:spacing w:before="4"/>
        <w:rPr>
          <w:rFonts w:ascii="Calibri"/>
          <w:sz w:val="10"/>
        </w:rPr>
      </w:pPr>
    </w:p>
    <w:p>
      <w:pPr>
        <w:spacing w:before="1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590,000</w:t>
      </w:r>
    </w:p>
    <w:p>
      <w:pPr>
        <w:spacing w:before="81"/>
        <w:ind w:left="170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6,000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63" w:space="5038"/>
            <w:col w:w="5459"/>
          </w:cols>
        </w:sectPr>
      </w:pPr>
    </w:p>
    <w:p>
      <w:pPr>
        <w:pStyle w:val="BodyText"/>
        <w:spacing w:before="5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pStyle w:val="BodyText"/>
        <w:spacing w:before="7"/>
        <w:rPr>
          <w:rFonts w:ascii="Calibri"/>
          <w:sz w:val="11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580,000</w:t>
      </w:r>
    </w:p>
    <w:p>
      <w:pPr>
        <w:spacing w:before="80"/>
        <w:ind w:left="170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5,000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63" w:space="5038"/>
            <w:col w:w="5459"/>
          </w:cols>
        </w:sectPr>
      </w:pPr>
    </w:p>
    <w:p>
      <w:pPr>
        <w:pStyle w:val="BodyText"/>
        <w:spacing w:before="2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570,000</w:t>
      </w:r>
    </w:p>
    <w:p>
      <w:pPr>
        <w:spacing w:before="81"/>
        <w:ind w:left="170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z w:val="11"/>
        </w:rPr>
        <w:t>4,000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63" w:space="5038"/>
            <w:col w:w="5459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560,000</w:t>
      </w:r>
    </w:p>
    <w:p>
      <w:pPr>
        <w:spacing w:line="240" w:lineRule="auto" w:before="6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3,000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63" w:space="5038"/>
            <w:col w:w="5459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550,000</w:t>
      </w:r>
    </w:p>
    <w:p>
      <w:pPr>
        <w:spacing w:line="240" w:lineRule="auto" w:before="2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spacing w:before="1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2,000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93" w:top="500" w:bottom="280" w:left="600" w:right="580"/>
          <w:cols w:num="2" w:equalWidth="0">
            <w:col w:w="563" w:space="5038"/>
            <w:col w:w="5459"/>
          </w:cols>
        </w:sectPr>
      </w:pPr>
    </w:p>
    <w:p>
      <w:pPr>
        <w:pStyle w:val="BodyText"/>
        <w:rPr>
          <w:rFonts w:ascii="Calibri"/>
          <w:sz w:val="12"/>
        </w:rPr>
      </w:pPr>
    </w:p>
    <w:p>
      <w:pPr>
        <w:spacing w:line="129" w:lineRule="exact" w:before="0"/>
        <w:ind w:left="1270" w:right="545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1,000</w:t>
      </w:r>
    </w:p>
    <w:p>
      <w:pPr>
        <w:spacing w:line="129" w:lineRule="exact" w:before="0"/>
        <w:ind w:left="146" w:right="10511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540,000</w:t>
      </w:r>
    </w:p>
    <w:p>
      <w:pPr>
        <w:spacing w:after="0" w:line="129" w:lineRule="exact"/>
        <w:jc w:val="center"/>
        <w:rPr>
          <w:rFonts w:ascii="Calibri"/>
          <w:sz w:val="11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2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530,000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'21</w:t>
      </w:r>
    </w:p>
    <w:p>
      <w:pPr>
        <w:spacing w:line="240" w:lineRule="auto" w:before="8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1"/>
        <w:ind w:left="17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7"/>
          <w:sz w:val="11"/>
        </w:rPr>
        <w:t>0</w:t>
      </w:r>
    </w:p>
    <w:p>
      <w:pPr>
        <w:spacing w:line="247" w:lineRule="auto" w:before="13"/>
        <w:ind w:left="257" w:right="20" w:hanging="14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Sep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9"/>
        <w:rPr>
          <w:rFonts w:ascii="Calibri"/>
          <w:sz w:val="12"/>
        </w:rPr>
      </w:pPr>
    </w:p>
    <w:p>
      <w:pPr>
        <w:spacing w:line="247" w:lineRule="auto" w:before="0"/>
        <w:ind w:left="194" w:right="27" w:hanging="25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Mar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9"/>
        <w:rPr>
          <w:rFonts w:ascii="Calibri"/>
          <w:sz w:val="12"/>
        </w:rPr>
      </w:pPr>
    </w:p>
    <w:p>
      <w:pPr>
        <w:spacing w:line="247" w:lineRule="auto" w:before="0"/>
        <w:ind w:left="183" w:right="20" w:hanging="14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Sep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9"/>
        <w:rPr>
          <w:rFonts w:ascii="Calibri"/>
          <w:sz w:val="12"/>
        </w:rPr>
      </w:pPr>
    </w:p>
    <w:p>
      <w:pPr>
        <w:spacing w:line="247" w:lineRule="auto" w:before="0"/>
        <w:ind w:left="194" w:right="27" w:hanging="25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Mar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9"/>
        <w:rPr>
          <w:rFonts w:ascii="Calibri"/>
          <w:sz w:val="12"/>
        </w:rPr>
      </w:pPr>
    </w:p>
    <w:p>
      <w:pPr>
        <w:spacing w:line="247" w:lineRule="auto" w:before="0"/>
        <w:ind w:left="170" w:right="195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Sep</w:t>
      </w:r>
      <w:r>
        <w:rPr>
          <w:rFonts w:ascii="Calibri"/>
          <w:color w:val="585858"/>
          <w:spacing w:val="-1"/>
          <w:w w:val="97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after="0" w:line="247" w:lineRule="auto"/>
        <w:jc w:val="center"/>
        <w:rPr>
          <w:rFonts w:ascii="Calibri"/>
          <w:sz w:val="11"/>
        </w:rPr>
        <w:sectPr>
          <w:type w:val="continuous"/>
          <w:pgSz w:w="12240" w:h="15840"/>
          <w:pgMar w:header="10" w:footer="593" w:top="500" w:bottom="280" w:left="600" w:right="580"/>
          <w:cols w:num="17" w:equalWidth="0">
            <w:col w:w="523" w:space="73"/>
            <w:col w:w="343" w:space="77"/>
            <w:col w:w="343" w:space="78"/>
            <w:col w:w="343" w:space="78"/>
            <w:col w:w="343" w:space="78"/>
            <w:col w:w="343" w:space="77"/>
            <w:col w:w="343" w:space="78"/>
            <w:col w:w="343" w:space="78"/>
            <w:col w:w="343" w:space="78"/>
            <w:col w:w="343" w:space="77"/>
            <w:col w:w="343" w:space="78"/>
            <w:col w:w="343" w:space="644"/>
            <w:col w:w="444" w:space="786"/>
            <w:col w:w="392" w:space="787"/>
            <w:col w:w="370" w:space="786"/>
            <w:col w:w="392" w:space="786"/>
            <w:col w:w="527"/>
          </w:cols>
        </w:sectPr>
      </w:pPr>
    </w:p>
    <w:p>
      <w:pPr>
        <w:spacing w:line="368" w:lineRule="exact" w:before="143"/>
        <w:ind w:left="146" w:right="14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Cities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96"/>
        <w:ind w:left="146" w:right="151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438528" id="docshapegroup339" coordorigin="720,598" coordsize="10800,4025">
            <v:rect style="position:absolute;left:750;top:627;width:10740;height:3965" id="docshape340" filled="false" stroked="true" strokeweight="3pt" strokecolor="#999899">
              <v:stroke dashstyle="solid"/>
            </v:rect>
            <v:shape style="position:absolute;left:1185;top:1320;width:953;height:240" type="#_x0000_t202" id="docshape34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34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935;top:1033;width:1831;height:570" type="#_x0000_t202" id="docshape34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September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27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15;top:710;width:1955;height:561" type="#_x0000_t202" id="docshape344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9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August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34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346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347" filled="false" stroked="false">
              <v:textbox inset="0,0,0,0">
                <w:txbxContent>
                  <w:p>
                    <w:pPr>
                      <w:spacing w:before="0"/>
                      <w:ind w:left="56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September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4"/>
        <w:rPr>
          <w:rFonts w:ascii="Segoe UI Semibold"/>
          <w:b/>
          <w:sz w:val="2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413"/>
      </w:tblGrid>
      <w:tr>
        <w:trPr>
          <w:trHeight w:val="21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17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9,062</w:t>
            </w:r>
          </w:p>
        </w:tc>
        <w:tc>
          <w:tcPr>
            <w:tcW w:w="734" w:type="dxa"/>
          </w:tcPr>
          <w:p>
            <w:pPr>
              <w:pStyle w:val="TableParagraph"/>
              <w:spacing w:line="172" w:lineRule="exact" w:before="22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8,721</w:t>
            </w:r>
          </w:p>
        </w:tc>
        <w:tc>
          <w:tcPr>
            <w:tcW w:w="674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341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21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17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8,885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21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8,459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21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426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20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17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9,375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17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8,876</w:t>
            </w:r>
          </w:p>
        </w:tc>
        <w:tc>
          <w:tcPr>
            <w:tcW w:w="659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499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16,780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16,260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520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16,300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15,661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639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16,405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15,624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781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16,554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15,636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918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16,576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15,455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1,121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16,972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15,479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1,493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12,297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11,910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387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12,165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11,724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441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12,081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11,470</w:t>
            </w:r>
          </w:p>
        </w:tc>
        <w:tc>
          <w:tcPr>
            <w:tcW w:w="659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611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15,343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14,591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752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15,358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14,448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910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15,420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14,190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1,230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7,706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7,324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382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7,843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7,399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444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7,873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7,253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620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19,122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18,662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460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18,751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18,222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529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18,897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18,062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835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5,933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5,572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361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6,042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5,619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423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6,315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5,795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12,861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12,491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370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12,656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12,195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461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12,985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12,327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658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8,948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8,581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367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8,737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8,286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451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8,996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8,375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621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13,969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13,527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442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14,005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13,492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13,960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13,176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784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16,530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16,033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497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16,403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15,832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571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16,445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15,612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833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19,369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18,851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518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19,275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18,653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622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19,238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18,235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1,003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35,779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34,654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1,125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35,060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33,665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1,395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35,506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33,681</w:t>
            </w:r>
          </w:p>
        </w:tc>
        <w:tc>
          <w:tcPr>
            <w:tcW w:w="65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1,825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33,936</w:t>
            </w:r>
          </w:p>
        </w:tc>
        <w:tc>
          <w:tcPr>
            <w:tcW w:w="734" w:type="dxa"/>
          </w:tcPr>
          <w:p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32,880</w:t>
            </w:r>
          </w:p>
        </w:tc>
        <w:tc>
          <w:tcPr>
            <w:tcW w:w="674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1,056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33,838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32,548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1,290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33,570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31,772</w:t>
            </w:r>
          </w:p>
        </w:tc>
        <w:tc>
          <w:tcPr>
            <w:tcW w:w="659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1,798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93" w:top="2060" w:bottom="860" w:left="600" w:right="580"/>
        </w:sectPr>
      </w:pPr>
    </w:p>
    <w:p>
      <w:pPr>
        <w:spacing w:line="204" w:lineRule="auto" w:before="66"/>
        <w:ind w:left="422" w:right="421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Batesville Micro = Independence County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Blytheville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Mississippi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line="204" w:lineRule="auto" w:before="0"/>
        <w:ind w:left="422" w:right="-8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Dorado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Harrison Micro = Boone &amp; Newton counties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Helena-West Helena Micro = Phillips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Hope Micro = Hempstead &amp; Nevada counties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Magnolia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Columbia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438016" id="docshapegroup348" coordorigin="733,594" coordsize="10800,5770">
            <v:rect style="position:absolute;left:762;top:624;width:10740;height:5710" id="docshape349" filled="false" stroked="true" strokeweight="3pt" strokecolor="#999899">
              <v:stroke dashstyle="solid"/>
            </v:rect>
            <v:shape style="position:absolute;left:1068;top:1320;width:351;height:240" type="#_x0000_t202" id="docshape35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35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237;top:1031;width:1831;height:570" type="#_x0000_t202" id="docshape35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September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27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81;top:709;width:1955;height:561" type="#_x0000_t202" id="docshape353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0" w:right="2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August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35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355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356" filled="false" stroked="false">
              <v:textbox inset="0,0,0,0">
                <w:txbxContent>
                  <w:p>
                    <w:pPr>
                      <w:spacing w:before="0"/>
                      <w:ind w:left="56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September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Statistics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204" w:lineRule="auto" w:before="66"/>
        <w:ind w:left="179" w:right="706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Mountain Home Micro = Baxter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Paragould Micro = Greene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Russellville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Searcy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White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10" w:footer="593" w:top="500" w:bottom="280" w:left="600" w:right="580"/>
          <w:cols w:num="3" w:equalWidth="0">
            <w:col w:w="372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29"/>
        <w:gridCol w:w="458"/>
      </w:tblGrid>
      <w:tr>
        <w:trPr>
          <w:trHeight w:val="214" w:hRule="atLeast"/>
        </w:trPr>
        <w:tc>
          <w:tcPr>
            <w:tcW w:w="1532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74" w:lineRule="exact" w:before="21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12,822</w:t>
            </w:r>
          </w:p>
        </w:tc>
        <w:tc>
          <w:tcPr>
            <w:tcW w:w="721" w:type="dxa"/>
          </w:tcPr>
          <w:p>
            <w:pPr>
              <w:pStyle w:val="TableParagraph"/>
              <w:spacing w:line="174" w:lineRule="exact" w:before="20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12,422</w:t>
            </w:r>
          </w:p>
        </w:tc>
        <w:tc>
          <w:tcPr>
            <w:tcW w:w="674" w:type="dxa"/>
          </w:tcPr>
          <w:p>
            <w:pPr>
              <w:pStyle w:val="TableParagraph"/>
              <w:spacing w:line="174" w:lineRule="exact" w:before="20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400</w:t>
            </w:r>
          </w:p>
        </w:tc>
        <w:tc>
          <w:tcPr>
            <w:tcW w:w="748" w:type="dxa"/>
          </w:tcPr>
          <w:p>
            <w:pPr>
              <w:pStyle w:val="TableParagraph"/>
              <w:spacing w:line="175" w:lineRule="exact" w:before="19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12,682</w:t>
            </w:r>
          </w:p>
        </w:tc>
        <w:tc>
          <w:tcPr>
            <w:tcW w:w="721" w:type="dxa"/>
          </w:tcPr>
          <w:p>
            <w:pPr>
              <w:pStyle w:val="TableParagraph"/>
              <w:spacing w:line="175" w:lineRule="exact" w:before="19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12,292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19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390</w:t>
            </w:r>
          </w:p>
        </w:tc>
        <w:tc>
          <w:tcPr>
            <w:tcW w:w="684" w:type="dxa"/>
          </w:tcPr>
          <w:p>
            <w:pPr>
              <w:pStyle w:val="TableParagraph"/>
              <w:spacing w:line="176" w:lineRule="exact" w:before="18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12,206</w:t>
            </w:r>
          </w:p>
        </w:tc>
        <w:tc>
          <w:tcPr>
            <w:tcW w:w="721" w:type="dxa"/>
          </w:tcPr>
          <w:p>
            <w:pPr>
              <w:pStyle w:val="TableParagraph"/>
              <w:spacing w:line="171" w:lineRule="exact" w:before="23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11,536</w:t>
            </w:r>
          </w:p>
        </w:tc>
        <w:tc>
          <w:tcPr>
            <w:tcW w:w="629" w:type="dxa"/>
          </w:tcPr>
          <w:p>
            <w:pPr>
              <w:pStyle w:val="TableParagraph"/>
              <w:spacing w:line="171" w:lineRule="exact" w:before="23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670</w:t>
            </w:r>
          </w:p>
        </w:tc>
        <w:tc>
          <w:tcPr>
            <w:tcW w:w="458" w:type="dxa"/>
          </w:tcPr>
          <w:p>
            <w:pPr>
              <w:pStyle w:val="TableParagraph"/>
              <w:spacing w:line="172" w:lineRule="exact" w:before="22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17,187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16,742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445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17,290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16,777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17,025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16,227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798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30,041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29,543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498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29,911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29,235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676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28,615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27,435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1,180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5,629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5,252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377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5,586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5,191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395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5,858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5,199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659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11.2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11,733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11,431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302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11,878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11,496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382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11,607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11,052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555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33,624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32,670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954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33,992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32,770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1,222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33,220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31,637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1,583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6,635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6,293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342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6,677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6,232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445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6,836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6,121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715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10.5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50,603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49,398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1,205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50,426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48,887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1,539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48,405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45,862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2,543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39,070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37,933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1,137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38,922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37,581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1,341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38,527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36,362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2,165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15,277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14,595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682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15,603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14,707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896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15,365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13,902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1,463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9.5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11,443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10,863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580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11,544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10,885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659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11,588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10,532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1,056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39,838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38,799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1,039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39,701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38,356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1,345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39,189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36,980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2,209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95,188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91,319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3,869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96,380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91,502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4,878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96,508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88,534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7,974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29,170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28,001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1,169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29,612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28,057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1,555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29,984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27,147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2,837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9.5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12,306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11,941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365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12,247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11,816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431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12,305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11,551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754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15,954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15,034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920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16,329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15,101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1,228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16,481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14,775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1,706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37,842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36,981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861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37,562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36,595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967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35,801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34,342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1,459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12,797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12,391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406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12,494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12,007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487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12,619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12,060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559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10,295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9,975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10,273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9,875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398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10,121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9,639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482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15,733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15,264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469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15,845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15,294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15,812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14,798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1,014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41,284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40,350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934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41,040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39,931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1,109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39,182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37,463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1,719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13,165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12,609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13,249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12,562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687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13,163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12,224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939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10,363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10,088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275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10,332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10,011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10,193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9,663</w:t>
            </w:r>
          </w:p>
        </w:tc>
        <w:tc>
          <w:tcPr>
            <w:tcW w:w="629" w:type="dxa"/>
          </w:tcPr>
          <w:p>
            <w:pPr>
              <w:pStyle w:val="TableParagraph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530</w:t>
            </w:r>
          </w:p>
        </w:tc>
        <w:tc>
          <w:tcPr>
            <w:tcW w:w="458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03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10,395</w:t>
            </w:r>
          </w:p>
        </w:tc>
        <w:tc>
          <w:tcPr>
            <w:tcW w:w="721" w:type="dxa"/>
          </w:tcPr>
          <w:p>
            <w:pPr>
              <w:pStyle w:val="TableParagraph"/>
              <w:spacing w:line="203" w:lineRule="exact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9,928</w:t>
            </w:r>
          </w:p>
        </w:tc>
        <w:tc>
          <w:tcPr>
            <w:tcW w:w="674" w:type="dxa"/>
          </w:tcPr>
          <w:p>
            <w:pPr>
              <w:pStyle w:val="TableParagraph"/>
              <w:spacing w:line="203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467</w:t>
            </w:r>
          </w:p>
        </w:tc>
        <w:tc>
          <w:tcPr>
            <w:tcW w:w="748" w:type="dxa"/>
          </w:tcPr>
          <w:p>
            <w:pPr>
              <w:pStyle w:val="TableParagraph"/>
              <w:spacing w:line="202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10,592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9,978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614</w:t>
            </w:r>
          </w:p>
        </w:tc>
        <w:tc>
          <w:tcPr>
            <w:tcW w:w="684" w:type="dxa"/>
          </w:tcPr>
          <w:p>
            <w:pPr>
              <w:pStyle w:val="TableParagraph"/>
              <w:spacing w:line="201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10,455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9,374</w:t>
            </w:r>
          </w:p>
        </w:tc>
        <w:tc>
          <w:tcPr>
            <w:tcW w:w="629" w:type="dxa"/>
          </w:tcPr>
          <w:p>
            <w:pPr>
              <w:pStyle w:val="TableParagraph"/>
              <w:spacing w:line="206" w:lineRule="exact"/>
              <w:ind w:right="90"/>
              <w:rPr>
                <w:sz w:val="18"/>
              </w:rPr>
            </w:pPr>
            <w:r>
              <w:rPr>
                <w:color w:val="231F20"/>
                <w:sz w:val="18"/>
              </w:rPr>
              <w:t>1,081</w:t>
            </w:r>
          </w:p>
        </w:tc>
        <w:tc>
          <w:tcPr>
            <w:tcW w:w="458" w:type="dxa"/>
          </w:tcPr>
          <w:p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</w:tr>
    </w:tbl>
    <w:p>
      <w:pPr>
        <w:spacing w:after="0" w:line="205" w:lineRule="exact"/>
        <w:rPr>
          <w:sz w:val="18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pStyle w:val="Heading2"/>
        <w:spacing w:line="365" w:lineRule="exact" w:before="153"/>
        <w:ind w:right="147"/>
      </w:pP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9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9"/>
        </w:rPr>
        <w:t> </w:t>
      </w:r>
      <w:r>
        <w:rPr>
          <w:color w:val="25408F"/>
          <w:spacing w:val="23"/>
        </w:rPr>
        <w:t>Statistics</w:t>
      </w:r>
      <w:bookmarkEnd w:id="2"/>
      <w:r>
        <w:rPr>
          <w:color w:val="25408F"/>
          <w:spacing w:val="-50"/>
        </w:rPr>
        <w:t> </w:t>
      </w:r>
    </w:p>
    <w:p>
      <w:pPr>
        <w:pStyle w:val="Heading1"/>
        <w:spacing w:line="471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00"/>
        <w:ind w:left="1796" w:right="98" w:firstLine="0"/>
        <w:jc w:val="center"/>
        <w:rPr>
          <w:sz w:val="18"/>
        </w:rPr>
      </w:pPr>
      <w:r>
        <w:rPr/>
        <w:pict>
          <v:rect style="position:absolute;margin-left:37.5pt;margin-top:-2.131104pt;width:537pt;height:504.6pt;mso-position-horizontal-relative:page;mso-position-vertical-relative:paragraph;z-index:-20437504" id="docshape357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Not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Seasonally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Adjusted</w:t>
      </w:r>
    </w:p>
    <w:p>
      <w:pPr>
        <w:tabs>
          <w:tab w:pos="5042" w:val="left" w:leader="none"/>
          <w:tab w:pos="7976" w:val="left" w:leader="none"/>
        </w:tabs>
        <w:spacing w:before="206"/>
        <w:ind w:left="1796" w:right="0" w:firstLine="0"/>
        <w:jc w:val="center"/>
        <w:rPr>
          <w:b/>
          <w:sz w:val="18"/>
        </w:rPr>
      </w:pPr>
      <w:r>
        <w:rPr>
          <w:b/>
          <w:color w:val="231F20"/>
          <w:sz w:val="18"/>
        </w:rPr>
        <w:t>September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z w:val="18"/>
        </w:rPr>
        <w:t>2021</w:t>
        <w:tab/>
        <w:t>August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2021</w:t>
        <w:tab/>
      </w:r>
      <w:r>
        <w:rPr>
          <w:b/>
          <w:color w:val="231F20"/>
          <w:position w:val="-1"/>
          <w:sz w:val="18"/>
        </w:rPr>
        <w:t>September</w:t>
      </w:r>
      <w:r>
        <w:rPr>
          <w:b/>
          <w:color w:val="231F20"/>
          <w:spacing w:val="-2"/>
          <w:position w:val="-1"/>
          <w:sz w:val="18"/>
        </w:rPr>
        <w:t> </w:t>
      </w:r>
      <w:r>
        <w:rPr>
          <w:b/>
          <w:color w:val="231F20"/>
          <w:position w:val="-1"/>
          <w:sz w:val="18"/>
        </w:rPr>
        <w:t>2020</w:t>
      </w:r>
    </w:p>
    <w:p>
      <w:pPr>
        <w:spacing w:after="0"/>
        <w:jc w:val="center"/>
        <w:rPr>
          <w:sz w:val="18"/>
        </w:rPr>
        <w:sectPr>
          <w:pgSz w:w="12240" w:h="15840"/>
          <w:pgMar w:header="10" w:footer="593" w:top="2060" w:bottom="860" w:left="600" w:right="580"/>
        </w:sectPr>
      </w:pPr>
    </w:p>
    <w:p>
      <w:pPr>
        <w:tabs>
          <w:tab w:pos="2284" w:val="left" w:leader="none"/>
          <w:tab w:pos="2915" w:val="left" w:leader="none"/>
        </w:tabs>
        <w:spacing w:before="50"/>
        <w:ind w:left="486" w:right="0" w:firstLine="0"/>
        <w:jc w:val="left"/>
        <w:rPr>
          <w:b/>
          <w:sz w:val="18"/>
        </w:rPr>
      </w:pPr>
      <w:r>
        <w:rPr>
          <w:b/>
          <w:color w:val="231F20"/>
          <w:position w:val="2"/>
          <w:sz w:val="18"/>
          <w:u w:val="single" w:color="231F20"/>
        </w:rPr>
        <w:t>County</w:t>
      </w:r>
      <w:r>
        <w:rPr>
          <w:b/>
          <w:color w:val="231F20"/>
          <w:position w:val="2"/>
          <w:sz w:val="18"/>
        </w:rPr>
        <w:tab/>
      </w:r>
      <w:r>
        <w:rPr>
          <w:b/>
          <w:color w:val="231F20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-7"/>
          <w:sz w:val="18"/>
          <w:u w:val="single" w:color="231F20"/>
        </w:rPr>
        <w:t> </w:t>
      </w:r>
      <w:r>
        <w:rPr>
          <w:b/>
          <w:color w:val="231F20"/>
          <w:sz w:val="18"/>
          <w:u w:val="single" w:color="231F20"/>
        </w:rPr>
        <w:t>Unemp</w:t>
      </w:r>
    </w:p>
    <w:p>
      <w:pPr>
        <w:spacing w:before="69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Rate</w:t>
      </w:r>
    </w:p>
    <w:p>
      <w:pPr>
        <w:tabs>
          <w:tab w:pos="1117" w:val="left" w:leader="none"/>
        </w:tabs>
        <w:spacing w:before="69"/>
        <w:ind w:left="48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-12"/>
          <w:sz w:val="18"/>
          <w:u w:val="single" w:color="231F20"/>
        </w:rPr>
        <w:t> </w:t>
      </w:r>
      <w:r>
        <w:rPr>
          <w:b/>
          <w:color w:val="231F20"/>
          <w:sz w:val="18"/>
          <w:u w:val="single" w:color="231F20"/>
        </w:rPr>
        <w:t>Unemp</w:t>
      </w:r>
    </w:p>
    <w:p>
      <w:pPr>
        <w:spacing w:before="68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Rate</w:t>
      </w:r>
    </w:p>
    <w:p>
      <w:pPr>
        <w:tabs>
          <w:tab w:pos="1117" w:val="left" w:leader="none"/>
        </w:tabs>
        <w:spacing w:before="96"/>
        <w:ind w:left="48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-12"/>
          <w:sz w:val="18"/>
          <w:u w:val="single" w:color="231F20"/>
        </w:rPr>
        <w:t> </w:t>
      </w:r>
      <w:r>
        <w:rPr>
          <w:b/>
          <w:color w:val="231F20"/>
          <w:sz w:val="18"/>
          <w:u w:val="single" w:color="231F20"/>
        </w:rPr>
        <w:t>Unemp</w:t>
      </w:r>
    </w:p>
    <w:p>
      <w:pPr>
        <w:spacing w:before="94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Rate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10" w:footer="593" w:top="500" w:bottom="280" w:left="600" w:right="580"/>
          <w:cols w:num="6" w:equalWidth="0">
            <w:col w:w="3959" w:space="40"/>
            <w:col w:w="498" w:space="393"/>
            <w:col w:w="2161" w:space="39"/>
            <w:col w:w="498" w:space="329"/>
            <w:col w:w="2161" w:space="39"/>
            <w:col w:w="943"/>
          </w:cols>
        </w:sect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6"/>
        <w:gridCol w:w="767"/>
        <w:gridCol w:w="675"/>
        <w:gridCol w:w="691"/>
        <w:gridCol w:w="963"/>
        <w:gridCol w:w="767"/>
        <w:gridCol w:w="675"/>
        <w:gridCol w:w="659"/>
        <w:gridCol w:w="931"/>
        <w:gridCol w:w="767"/>
        <w:gridCol w:w="630"/>
        <w:gridCol w:w="459"/>
      </w:tblGrid>
      <w:tr>
        <w:trPr>
          <w:trHeight w:val="214" w:hRule="atLeast"/>
        </w:trPr>
        <w:tc>
          <w:tcPr>
            <w:tcW w:w="138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6" w:type="dxa"/>
          </w:tcPr>
          <w:p>
            <w:pPr>
              <w:pStyle w:val="TableParagraph"/>
              <w:spacing w:line="19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9,699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9,428</w:t>
            </w:r>
          </w:p>
        </w:tc>
        <w:tc>
          <w:tcPr>
            <w:tcW w:w="675" w:type="dxa"/>
          </w:tcPr>
          <w:p>
            <w:pPr>
              <w:pStyle w:val="TableParagraph"/>
              <w:spacing w:line="195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271</w:t>
            </w:r>
          </w:p>
        </w:tc>
        <w:tc>
          <w:tcPr>
            <w:tcW w:w="691" w:type="dxa"/>
          </w:tcPr>
          <w:p>
            <w:pPr>
              <w:pStyle w:val="TableParagraph"/>
              <w:spacing w:line="195" w:lineRule="exact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63" w:type="dxa"/>
          </w:tcPr>
          <w:p>
            <w:pPr>
              <w:pStyle w:val="TableParagraph"/>
              <w:spacing w:line="195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9,802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9,487</w:t>
            </w:r>
          </w:p>
        </w:tc>
        <w:tc>
          <w:tcPr>
            <w:tcW w:w="675" w:type="dxa"/>
          </w:tcPr>
          <w:p>
            <w:pPr>
              <w:pStyle w:val="TableParagraph"/>
              <w:spacing w:line="195" w:lineRule="exact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315</w:t>
            </w:r>
          </w:p>
        </w:tc>
        <w:tc>
          <w:tcPr>
            <w:tcW w:w="659" w:type="dxa"/>
          </w:tcPr>
          <w:p>
            <w:pPr>
              <w:pStyle w:val="TableParagraph"/>
              <w:spacing w:line="195" w:lineRule="exact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31" w:type="dxa"/>
          </w:tcPr>
          <w:p>
            <w:pPr>
              <w:pStyle w:val="TableParagraph"/>
              <w:spacing w:line="171" w:lineRule="exact" w:before="23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9,329</w:t>
            </w:r>
          </w:p>
        </w:tc>
        <w:tc>
          <w:tcPr>
            <w:tcW w:w="767" w:type="dxa"/>
          </w:tcPr>
          <w:p>
            <w:pPr>
              <w:pStyle w:val="TableParagraph"/>
              <w:spacing w:line="171" w:lineRule="exact" w:before="23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8,956</w:t>
            </w:r>
          </w:p>
        </w:tc>
        <w:tc>
          <w:tcPr>
            <w:tcW w:w="630" w:type="dxa"/>
          </w:tcPr>
          <w:p>
            <w:pPr>
              <w:pStyle w:val="TableParagraph"/>
              <w:spacing w:line="171" w:lineRule="exact" w:before="23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373</w:t>
            </w:r>
          </w:p>
        </w:tc>
        <w:tc>
          <w:tcPr>
            <w:tcW w:w="459" w:type="dxa"/>
          </w:tcPr>
          <w:p>
            <w:pPr>
              <w:pStyle w:val="TableParagraph"/>
              <w:spacing w:line="172" w:lineRule="exact" w:before="22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6,832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6,441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391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6,847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6,370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477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7,174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6,540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634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Baxter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16,530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16,033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497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16,403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15,832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571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16,445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15,612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833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145,945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142,767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3,178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145,044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141,276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3,768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138,585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132,580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6,005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Boone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15,831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15,448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383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15,505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15,062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443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15,679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14,967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712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Bradley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4,190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4,039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4,099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3,910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189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4,303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4,086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217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Calhoun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2,451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2,385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66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2,442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2,366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76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2,393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2,289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104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Carroll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13,167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12,848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319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13,339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12,964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375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12,848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12,216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632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Chicot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3,160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2,952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208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3,262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3,000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262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3,247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2,922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325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Clark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9,062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8,721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341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8,885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8,459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426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9,375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8,876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499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5,436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5,274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162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5,545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5,353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192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5,486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5,221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265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Cleburne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9,134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8,806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328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9,088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8,709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379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9,174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8,595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579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Cleveland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3,167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3,069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3,224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3,107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117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3,183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2,991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192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Columbia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8,948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8,581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367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8,737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8,286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451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8,996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8,375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621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8,332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8,058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274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8,346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8,024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322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8,351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7,919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432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Craighead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56,416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55,012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1,404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56,164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54,384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1,780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55,320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52,433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2,887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Crawford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26,652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25,896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756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26,577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25,698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879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26,135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24,803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1,332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Crittenden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21,093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20,285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808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21,452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20,387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1,065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20,950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19,152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1,798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Cross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7,069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6,831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238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7,192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6,901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291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7,201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6,798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403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Dallas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2,850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2,745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105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2,859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2,741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118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2,853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2,723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130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Desha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5,068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4,814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254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5,161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4,861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300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5,173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4,805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368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Drew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7,657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7,362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295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7,584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7,213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371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7,670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7,195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475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Faulkner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61,002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59,317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1,685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61,547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59,498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2,049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60,353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57,441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2,912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Franklin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7,445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7,222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223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7,469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7,212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257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7,407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7,028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379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Fulton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5,004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4,865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139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4,845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4,675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170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4,904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4,685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219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41,004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39,424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1,580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41,589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39,727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1,862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40,873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37,552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3,321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8,137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7,918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219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8,214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7,960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254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8,054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7,666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388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Greene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19,369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18,851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518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19,275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18,653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622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19,238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18,235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1,003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Hempstead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9,401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9,141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260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9,260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8,936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324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9,469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9,013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456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13,969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13,527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442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14,005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13,492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13,960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13,176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784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Howard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5,634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5,485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149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5,637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5,468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5,534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5,269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265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Independence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16,780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16,260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520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16,300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15,661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639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16,405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15,624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781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Izard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4,578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4,384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194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4,549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4,325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224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4,622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4,296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326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5,666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5,440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226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5,789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5,510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279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5,758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5,398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360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26,809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25,443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1,366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27,228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25,557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1,671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27,288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25,005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2,283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9,840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9,458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382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9,535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9,061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474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10,036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9,497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539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Lafayette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2,353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2,251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102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2,364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2,238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126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2,405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2,209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196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Lawrence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6,893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6,662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231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6,688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6,415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273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6,807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6,411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396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2,638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2,520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118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2,744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2,601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143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2,776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2,572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204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3,828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3,688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140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3,909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3,740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169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3,793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3,588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205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River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5,300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5,113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187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5,308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5,090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218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5,290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4,970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320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8,597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8,328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269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8,700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8,369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331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8,644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8,156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488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Lonoke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33,184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32,274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910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33,515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32,459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1,056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32,908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31,205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1,703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7,845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7,649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196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7,881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7,658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223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7,357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7,073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284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6,218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6,011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207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6,185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5,946</w:t>
            </w:r>
          </w:p>
        </w:tc>
        <w:tc>
          <w:tcPr>
            <w:tcW w:w="675" w:type="dxa"/>
          </w:tcPr>
          <w:p>
            <w:pPr>
              <w:pStyle w:val="TableParagraph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239</w:t>
            </w:r>
          </w:p>
        </w:tc>
        <w:tc>
          <w:tcPr>
            <w:tcW w:w="659" w:type="dxa"/>
          </w:tcPr>
          <w:p>
            <w:pPr>
              <w:pStyle w:val="TableParagraph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6,128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5,767</w:t>
            </w:r>
          </w:p>
        </w:tc>
        <w:tc>
          <w:tcPr>
            <w:tcW w:w="630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361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19,134</w:t>
            </w:r>
          </w:p>
        </w:tc>
        <w:tc>
          <w:tcPr>
            <w:tcW w:w="767" w:type="dxa"/>
          </w:tcPr>
          <w:p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18,401</w:t>
            </w:r>
          </w:p>
        </w:tc>
        <w:tc>
          <w:tcPr>
            <w:tcW w:w="675" w:type="dxa"/>
          </w:tcPr>
          <w:p>
            <w:pPr>
              <w:pStyle w:val="TableParagraph"/>
              <w:spacing w:line="180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733</w:t>
            </w:r>
          </w:p>
        </w:tc>
        <w:tc>
          <w:tcPr>
            <w:tcW w:w="691" w:type="dxa"/>
          </w:tcPr>
          <w:p>
            <w:pPr>
              <w:pStyle w:val="TableParagraph"/>
              <w:spacing w:line="179" w:lineRule="exact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spacing w:line="179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19,207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18,333</w:t>
            </w:r>
          </w:p>
        </w:tc>
        <w:tc>
          <w:tcPr>
            <w:tcW w:w="675" w:type="dxa"/>
          </w:tcPr>
          <w:p>
            <w:pPr>
              <w:pStyle w:val="TableParagraph"/>
              <w:spacing w:line="179" w:lineRule="exact"/>
              <w:ind w:right="143"/>
              <w:rPr>
                <w:sz w:val="18"/>
              </w:rPr>
            </w:pPr>
            <w:r>
              <w:rPr>
                <w:color w:val="231F20"/>
                <w:sz w:val="18"/>
              </w:rPr>
              <w:t>874</w:t>
            </w:r>
          </w:p>
        </w:tc>
        <w:tc>
          <w:tcPr>
            <w:tcW w:w="659" w:type="dxa"/>
          </w:tcPr>
          <w:p>
            <w:pPr>
              <w:pStyle w:val="TableParagraph"/>
              <w:spacing w:line="178" w:lineRule="exact"/>
              <w:ind w:left="130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18,991</w:t>
            </w:r>
          </w:p>
        </w:tc>
        <w:tc>
          <w:tcPr>
            <w:tcW w:w="767" w:type="dxa"/>
          </w:tcPr>
          <w:p>
            <w:pPr>
              <w:pStyle w:val="TableParagraph"/>
              <w:spacing w:line="206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17,840</w:t>
            </w:r>
          </w:p>
        </w:tc>
        <w:tc>
          <w:tcPr>
            <w:tcW w:w="630" w:type="dxa"/>
          </w:tcPr>
          <w:p>
            <w:pPr>
              <w:pStyle w:val="TableParagraph"/>
              <w:spacing w:line="206" w:lineRule="exact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1,151</w:t>
            </w:r>
          </w:p>
        </w:tc>
        <w:tc>
          <w:tcPr>
            <w:tcW w:w="459" w:type="dxa"/>
          </w:tcPr>
          <w:p>
            <w:pPr>
              <w:pStyle w:val="TableParagraph"/>
              <w:spacing w:line="205" w:lineRule="exact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</w:tbl>
    <w:p>
      <w:pPr>
        <w:spacing w:before="169"/>
        <w:ind w:left="146" w:right="163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16)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header="10" w:footer="593" w:top="500" w:bottom="280" w:left="600" w:right="580"/>
        </w:sectPr>
      </w:pPr>
    </w:p>
    <w:p>
      <w:pPr>
        <w:spacing w:line="351" w:lineRule="exact" w:before="178"/>
        <w:ind w:left="146" w:right="130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Statistics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57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spacing w:before="131"/>
        <w:ind w:left="146" w:right="163" w:firstLine="0"/>
        <w:jc w:val="center"/>
        <w:rPr>
          <w:sz w:val="18"/>
        </w:rPr>
      </w:pPr>
      <w:r>
        <w:rPr/>
        <w:pict>
          <v:group style="position:absolute;margin-left:36pt;margin-top:27.349697pt;width:540pt;height:346.7pt;mso-position-horizontal-relative:page;mso-position-vertical-relative:paragraph;z-index:-20436992" id="docshapegroup358" coordorigin="720,547" coordsize="10800,6934">
            <v:rect style="position:absolute;left:750;top:577;width:10740;height:6874" id="docshape359" filled="false" stroked="true" strokeweight="3pt" strokecolor="#999899">
              <v:stroke dashstyle="solid"/>
            </v:rect>
            <v:shape style="position:absolute;left:6068;top:713;width:1955;height:240" type="#_x0000_t202" id="docshape36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1086;top:1446;width:628;height:240" type="#_x0000_t202" id="docshape36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</w:txbxContent>
              </v:textbox>
              <w10:wrap type="none"/>
            </v:shape>
            <v:shape style="position:absolute;left:2895;top:1157;width:2192;height:570" type="#_x0000_t202" id="docshape362" filled="false" stroked="false">
              <v:textbox inset="0,0,0,0">
                <w:txbxContent>
                  <w:p>
                    <w:pPr>
                      <w:spacing w:before="0"/>
                      <w:ind w:left="343" w:right="425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September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0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13;top:1155;width:2192;height:571" type="#_x0000_t202" id="docshape363" filled="false" stroked="false">
              <v:textbox inset="0,0,0,0">
                <w:txbxContent>
                  <w:p>
                    <w:pPr>
                      <w:spacing w:before="0"/>
                      <w:ind w:left="335" w:right="425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August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159;width:2192;height:571" type="#_x0000_t202" id="docshape364" filled="false" stroked="false">
              <v:textbox inset="0,0,0,0">
                <w:txbxContent>
                  <w:p>
                    <w:pPr>
                      <w:spacing w:before="0"/>
                      <w:ind w:left="56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September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732"/>
        <w:gridCol w:w="674"/>
        <w:gridCol w:w="737"/>
        <w:gridCol w:w="975"/>
        <w:gridCol w:w="766"/>
        <w:gridCol w:w="674"/>
        <w:gridCol w:w="639"/>
        <w:gridCol w:w="911"/>
        <w:gridCol w:w="721"/>
        <w:gridCol w:w="719"/>
        <w:gridCol w:w="413"/>
      </w:tblGrid>
      <w:tr>
        <w:trPr>
          <w:trHeight w:val="214" w:hRule="atLeast"/>
        </w:trPr>
        <w:tc>
          <w:tcPr>
            <w:tcW w:w="134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74" w:lineRule="exact" w:before="21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16,554</w:t>
            </w:r>
          </w:p>
        </w:tc>
        <w:tc>
          <w:tcPr>
            <w:tcW w:w="732" w:type="dxa"/>
          </w:tcPr>
          <w:p>
            <w:pPr>
              <w:pStyle w:val="TableParagraph"/>
              <w:spacing w:line="174" w:lineRule="exact" w:before="20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15,636</w:t>
            </w: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23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918</w:t>
            </w:r>
          </w:p>
        </w:tc>
        <w:tc>
          <w:tcPr>
            <w:tcW w:w="737" w:type="dxa"/>
          </w:tcPr>
          <w:p>
            <w:pPr>
              <w:pStyle w:val="TableParagraph"/>
              <w:spacing w:line="175" w:lineRule="exact" w:before="19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16,576</w:t>
            </w:r>
          </w:p>
        </w:tc>
        <w:tc>
          <w:tcPr>
            <w:tcW w:w="766" w:type="dxa"/>
          </w:tcPr>
          <w:p>
            <w:pPr>
              <w:pStyle w:val="TableParagraph"/>
              <w:spacing w:line="175" w:lineRule="exact" w:before="19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15,455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19"/>
              <w:ind w:left="110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1,121</w:t>
            </w:r>
          </w:p>
        </w:tc>
        <w:tc>
          <w:tcPr>
            <w:tcW w:w="639" w:type="dxa"/>
          </w:tcPr>
          <w:p>
            <w:pPr>
              <w:pStyle w:val="TableParagraph"/>
              <w:spacing w:line="176" w:lineRule="exact" w:before="18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16,972</w:t>
            </w:r>
          </w:p>
        </w:tc>
        <w:tc>
          <w:tcPr>
            <w:tcW w:w="721" w:type="dxa"/>
          </w:tcPr>
          <w:p>
            <w:pPr>
              <w:pStyle w:val="TableParagraph"/>
              <w:spacing w:line="171" w:lineRule="exact" w:before="23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15,479</w:t>
            </w:r>
          </w:p>
        </w:tc>
        <w:tc>
          <w:tcPr>
            <w:tcW w:w="719" w:type="dxa"/>
          </w:tcPr>
          <w:p>
            <w:pPr>
              <w:pStyle w:val="TableParagraph"/>
              <w:spacing w:line="171" w:lineRule="exact" w:before="23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1,493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2,644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2,533</w:t>
            </w:r>
          </w:p>
        </w:tc>
        <w:tc>
          <w:tcPr>
            <w:tcW w:w="674" w:type="dxa"/>
          </w:tcPr>
          <w:p>
            <w:pPr>
              <w:pStyle w:val="TableParagraph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111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2,710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2,577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133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2,682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2,504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178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3,097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2,979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118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3,133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2,999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134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3,034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2,854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180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3,460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3,350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110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3,396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3,259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137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3,516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3,314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202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3,291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3,214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77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3,246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3,160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2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86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3,218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3,095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123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9,846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9,525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321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9,723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9,358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365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9,688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9,181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507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4,197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4,049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148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4,245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4,077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4,108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3,904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204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5,933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5,572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361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6,042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5,619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423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6,315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5,795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4,419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4,261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158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4,482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4,303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179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4,322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4,088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234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10,110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9,805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305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10,126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9,768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358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9,832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9,309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7,909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7,638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271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8,012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7,684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328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7,964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7,501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463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27,681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26,818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863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27,077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25,986</w:t>
            </w:r>
          </w:p>
        </w:tc>
        <w:tc>
          <w:tcPr>
            <w:tcW w:w="674" w:type="dxa"/>
          </w:tcPr>
          <w:p>
            <w:pPr>
              <w:pStyle w:val="TableParagraph"/>
              <w:ind w:left="110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1,091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27,548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26,102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1,446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3,646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3,545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101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3,681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3,564</w:t>
            </w:r>
          </w:p>
        </w:tc>
        <w:tc>
          <w:tcPr>
            <w:tcW w:w="674" w:type="dxa"/>
          </w:tcPr>
          <w:p>
            <w:pPr>
              <w:pStyle w:val="TableParagraph"/>
              <w:ind w:left="245" w:right="11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117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3,606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3,439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167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184,698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177,562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7,136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186,787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177,917</w:t>
            </w:r>
          </w:p>
        </w:tc>
        <w:tc>
          <w:tcPr>
            <w:tcW w:w="674" w:type="dxa"/>
          </w:tcPr>
          <w:p>
            <w:pPr>
              <w:pStyle w:val="TableParagraph"/>
              <w:ind w:left="110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8,870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187,037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172,146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14,891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7,588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7,363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225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7,526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7,249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277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7,465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7,062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403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7,706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7,324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382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7,843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7,399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444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7,873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7,253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620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57,595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56,114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1,481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57,969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56,230</w:t>
            </w:r>
          </w:p>
        </w:tc>
        <w:tc>
          <w:tcPr>
            <w:tcW w:w="674" w:type="dxa"/>
          </w:tcPr>
          <w:p>
            <w:pPr>
              <w:pStyle w:val="TableParagraph"/>
              <w:ind w:left="110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1,739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57,107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54,388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2,719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4,334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4,220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114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4,306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4,171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135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4,320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4,146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174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3,006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2,898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108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3,047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2,920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127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2,960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2,807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153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56,313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54,667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1,646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56,095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54,160</w:t>
            </w:r>
          </w:p>
        </w:tc>
        <w:tc>
          <w:tcPr>
            <w:tcW w:w="674" w:type="dxa"/>
          </w:tcPr>
          <w:p>
            <w:pPr>
              <w:pStyle w:val="TableParagraph"/>
              <w:ind w:left="110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1,935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55,473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52,403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3,070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5,528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5,339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189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5,579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5,348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231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5,458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5,164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294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5,751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5,520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231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5,581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5,308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273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5,682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5,339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343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4,751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4,583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4,874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4,673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201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4,620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4,339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281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15,343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14,591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752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15,358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14,448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910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15,420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14,190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1,230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5,952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5,731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221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5,906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5,647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259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5,782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5,424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358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131,419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128,512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2,907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130,703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127,183</w:t>
            </w:r>
          </w:p>
        </w:tc>
        <w:tc>
          <w:tcPr>
            <w:tcW w:w="674" w:type="dxa"/>
          </w:tcPr>
          <w:p>
            <w:pPr>
              <w:pStyle w:val="TableParagraph"/>
              <w:ind w:left="110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3,520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125,023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119,313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5,710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33,936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32,880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1,056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33,838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32,548</w:t>
            </w:r>
          </w:p>
        </w:tc>
        <w:tc>
          <w:tcPr>
            <w:tcW w:w="674" w:type="dxa"/>
          </w:tcPr>
          <w:p>
            <w:pPr>
              <w:pStyle w:val="TableParagraph"/>
              <w:ind w:left="110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1,290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33,570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31,772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1,798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2,823</w:t>
            </w:r>
          </w:p>
        </w:tc>
        <w:tc>
          <w:tcPr>
            <w:tcW w:w="73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2,714</w:t>
            </w:r>
          </w:p>
        </w:tc>
        <w:tc>
          <w:tcPr>
            <w:tcW w:w="674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109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2,872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2,741</w:t>
            </w:r>
          </w:p>
        </w:tc>
        <w:tc>
          <w:tcPr>
            <w:tcW w:w="674" w:type="dxa"/>
          </w:tcPr>
          <w:p>
            <w:pPr>
              <w:pStyle w:val="TableParagraph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131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2,769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2,629</w:t>
            </w:r>
          </w:p>
        </w:tc>
        <w:tc>
          <w:tcPr>
            <w:tcW w:w="719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140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8,098</w:t>
            </w:r>
          </w:p>
        </w:tc>
        <w:tc>
          <w:tcPr>
            <w:tcW w:w="732" w:type="dxa"/>
          </w:tcPr>
          <w:p>
            <w:pPr>
              <w:pStyle w:val="TableParagraph"/>
              <w:spacing w:line="203" w:lineRule="exact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7,836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262</w:t>
            </w:r>
          </w:p>
        </w:tc>
        <w:tc>
          <w:tcPr>
            <w:tcW w:w="737" w:type="dxa"/>
          </w:tcPr>
          <w:p>
            <w:pPr>
              <w:pStyle w:val="TableParagraph"/>
              <w:spacing w:line="202" w:lineRule="exact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7,983</w:t>
            </w:r>
          </w:p>
        </w:tc>
        <w:tc>
          <w:tcPr>
            <w:tcW w:w="766" w:type="dxa"/>
          </w:tcPr>
          <w:p>
            <w:pPr>
              <w:pStyle w:val="TableParagraph"/>
              <w:spacing w:line="202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7,679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left="242" w:right="1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304</w:t>
            </w:r>
          </w:p>
        </w:tc>
        <w:tc>
          <w:tcPr>
            <w:tcW w:w="639" w:type="dxa"/>
          </w:tcPr>
          <w:p>
            <w:pPr>
              <w:pStyle w:val="TableParagraph"/>
              <w:spacing w:line="201" w:lineRule="exact"/>
              <w:ind w:left="137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7,958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7,579</w:t>
            </w:r>
          </w:p>
        </w:tc>
        <w:tc>
          <w:tcPr>
            <w:tcW w:w="719" w:type="dxa"/>
          </w:tcPr>
          <w:p>
            <w:pPr>
              <w:pStyle w:val="TableParagraph"/>
              <w:spacing w:line="206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379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pStyle w:val="Heading1"/>
        <w:spacing w:before="100"/>
        <w:ind w:right="173"/>
      </w:pPr>
      <w:r>
        <w:rPr>
          <w:color w:val="231F20"/>
          <w:spacing w:val="17"/>
        </w:rPr>
        <w:t>County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146"/>
        <w:ind w:left="369" w:right="520"/>
        <w:jc w:val="both"/>
      </w:pPr>
      <w:r>
        <w:rPr>
          <w:color w:val="231F20"/>
        </w:rPr>
        <w:t>Between</w:t>
      </w:r>
      <w:r>
        <w:rPr>
          <w:color w:val="231F20"/>
          <w:spacing w:val="-4"/>
        </w:rPr>
        <w:t> </w:t>
      </w:r>
      <w:r>
        <w:rPr>
          <w:color w:val="231F20"/>
        </w:rPr>
        <w:t>August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September,</w:t>
      </w:r>
      <w:r>
        <w:rPr>
          <w:color w:val="231F20"/>
          <w:spacing w:val="-4"/>
        </w:rPr>
        <w:t> </w:t>
      </w:r>
      <w:r>
        <w:rPr>
          <w:color w:val="231F20"/>
        </w:rPr>
        <w:t>unemployment</w:t>
      </w:r>
      <w:r>
        <w:rPr>
          <w:color w:val="231F20"/>
          <w:spacing w:val="-2"/>
        </w:rPr>
        <w:t> </w:t>
      </w:r>
      <w:r>
        <w:rPr>
          <w:color w:val="231F20"/>
        </w:rPr>
        <w:t>rates</w:t>
      </w:r>
      <w:r>
        <w:rPr>
          <w:color w:val="231F20"/>
          <w:spacing w:val="-2"/>
        </w:rPr>
        <w:t> </w:t>
      </w:r>
      <w:r>
        <w:rPr>
          <w:color w:val="231F20"/>
        </w:rPr>
        <w:t>declined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3"/>
        </w:rPr>
        <w:t> </w:t>
      </w:r>
      <w:r>
        <w:rPr>
          <w:color w:val="231F20"/>
        </w:rPr>
        <w:t>all</w:t>
      </w:r>
      <w:r>
        <w:rPr>
          <w:color w:val="231F20"/>
          <w:spacing w:val="-2"/>
        </w:rPr>
        <w:t> </w:t>
      </w:r>
      <w:r>
        <w:rPr>
          <w:color w:val="231F20"/>
        </w:rPr>
        <w:t>75</w:t>
      </w:r>
      <w:r>
        <w:rPr>
          <w:color w:val="231F20"/>
          <w:spacing w:val="-2"/>
        </w:rPr>
        <w:t> </w:t>
      </w:r>
      <w:r>
        <w:rPr>
          <w:color w:val="231F20"/>
        </w:rPr>
        <w:t>Arkansas</w:t>
      </w:r>
      <w:r>
        <w:rPr>
          <w:color w:val="231F20"/>
          <w:spacing w:val="-2"/>
        </w:rPr>
        <w:t> </w:t>
      </w:r>
      <w:r>
        <w:rPr>
          <w:color w:val="231F20"/>
        </w:rPr>
        <w:t>counties.</w:t>
      </w:r>
      <w:r>
        <w:rPr>
          <w:color w:val="231F20"/>
          <w:spacing w:val="61"/>
        </w:rPr>
        <w:t> </w:t>
      </w:r>
      <w:r>
        <w:rPr>
          <w:color w:val="231F20"/>
        </w:rPr>
        <w:t>Job-</w:t>
      </w:r>
      <w:r>
        <w:rPr>
          <w:color w:val="231F20"/>
          <w:spacing w:val="-64"/>
        </w:rPr>
        <w:t> </w:t>
      </w:r>
      <w:r>
        <w:rPr>
          <w:color w:val="231F20"/>
        </w:rPr>
        <w:t>less rates ranged from a low of 2.2 percent in Benton and Washington counties to a high of 6.6</w:t>
      </w:r>
      <w:r>
        <w:rPr>
          <w:color w:val="231F20"/>
          <w:spacing w:val="1"/>
        </w:rPr>
        <w:t> </w:t>
      </w:r>
      <w:r>
        <w:rPr>
          <w:color w:val="231F20"/>
        </w:rPr>
        <w:t>percent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Chicot</w:t>
      </w:r>
      <w:r>
        <w:rPr>
          <w:color w:val="231F20"/>
          <w:spacing w:val="-1"/>
        </w:rPr>
        <w:t> </w:t>
      </w:r>
      <w:r>
        <w:rPr>
          <w:color w:val="231F20"/>
        </w:rPr>
        <w:t>County.</w:t>
      </w:r>
    </w:p>
    <w:p>
      <w:pPr>
        <w:pStyle w:val="BodyText"/>
        <w:spacing w:line="180" w:lineRule="auto" w:before="242"/>
        <w:ind w:left="369" w:right="521"/>
        <w:jc w:val="both"/>
      </w:pP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September,</w:t>
      </w:r>
      <w:r>
        <w:rPr>
          <w:color w:val="231F20"/>
          <w:spacing w:val="-10"/>
        </w:rPr>
        <w:t> </w:t>
      </w:r>
      <w:r>
        <w:rPr>
          <w:color w:val="231F20"/>
        </w:rPr>
        <w:t>no</w:t>
      </w:r>
      <w:r>
        <w:rPr>
          <w:color w:val="231F20"/>
          <w:spacing w:val="-10"/>
        </w:rPr>
        <w:t> </w:t>
      </w:r>
      <w:r>
        <w:rPr>
          <w:color w:val="231F20"/>
        </w:rPr>
        <w:t>Arkansas</w:t>
      </w:r>
      <w:r>
        <w:rPr>
          <w:color w:val="231F20"/>
          <w:spacing w:val="-10"/>
        </w:rPr>
        <w:t> </w:t>
      </w:r>
      <w:r>
        <w:rPr>
          <w:color w:val="231F20"/>
        </w:rPr>
        <w:t>county</w:t>
      </w:r>
      <w:r>
        <w:rPr>
          <w:color w:val="231F20"/>
          <w:spacing w:val="-10"/>
        </w:rPr>
        <w:t> </w:t>
      </w:r>
      <w:r>
        <w:rPr>
          <w:color w:val="231F20"/>
        </w:rPr>
        <w:t>posted</w:t>
      </w:r>
      <w:r>
        <w:rPr>
          <w:color w:val="231F20"/>
          <w:spacing w:val="-10"/>
        </w:rPr>
        <w:t> </w:t>
      </w:r>
      <w:r>
        <w:rPr>
          <w:color w:val="231F20"/>
        </w:rPr>
        <w:t>an</w:t>
      </w:r>
      <w:r>
        <w:rPr>
          <w:color w:val="231F20"/>
          <w:spacing w:val="-10"/>
        </w:rPr>
        <w:t> </w:t>
      </w:r>
      <w:r>
        <w:rPr>
          <w:color w:val="231F20"/>
        </w:rPr>
        <w:t>unemployment</w:t>
      </w:r>
      <w:r>
        <w:rPr>
          <w:color w:val="231F20"/>
          <w:spacing w:val="-10"/>
        </w:rPr>
        <w:t> </w:t>
      </w:r>
      <w:r>
        <w:rPr>
          <w:color w:val="231F20"/>
        </w:rPr>
        <w:t>rate</w:t>
      </w:r>
      <w:r>
        <w:rPr>
          <w:color w:val="231F20"/>
          <w:spacing w:val="-10"/>
        </w:rPr>
        <w:t> </w:t>
      </w:r>
      <w:r>
        <w:rPr>
          <w:color w:val="231F20"/>
        </w:rPr>
        <w:t>at</w:t>
      </w:r>
      <w:r>
        <w:rPr>
          <w:color w:val="231F20"/>
          <w:spacing w:val="-10"/>
        </w:rPr>
        <w:t> </w:t>
      </w:r>
      <w:r>
        <w:rPr>
          <w:color w:val="231F20"/>
        </w:rPr>
        <w:t>or</w:t>
      </w:r>
      <w:r>
        <w:rPr>
          <w:color w:val="231F20"/>
          <w:spacing w:val="-9"/>
        </w:rPr>
        <w:t> </w:t>
      </w:r>
      <w:r>
        <w:rPr>
          <w:color w:val="231F20"/>
        </w:rPr>
        <w:t>above</w:t>
      </w:r>
      <w:r>
        <w:rPr>
          <w:color w:val="231F20"/>
          <w:spacing w:val="-10"/>
        </w:rPr>
        <w:t> </w:t>
      </w:r>
      <w:r>
        <w:rPr>
          <w:color w:val="231F20"/>
        </w:rPr>
        <w:t>seven</w:t>
      </w:r>
      <w:r>
        <w:rPr>
          <w:color w:val="231F20"/>
          <w:spacing w:val="-10"/>
        </w:rPr>
        <w:t> </w:t>
      </w:r>
      <w:r>
        <w:rPr>
          <w:color w:val="231F20"/>
        </w:rPr>
        <w:t>percent.</w:t>
      </w:r>
      <w:r>
        <w:rPr>
          <w:color w:val="231F20"/>
          <w:spacing w:val="46"/>
        </w:rPr>
        <w:t> </w:t>
      </w:r>
      <w:r>
        <w:rPr>
          <w:color w:val="231F20"/>
        </w:rPr>
        <w:t>Last</w:t>
      </w:r>
      <w:r>
        <w:rPr>
          <w:color w:val="231F20"/>
          <w:spacing w:val="-64"/>
        </w:rPr>
        <w:t> </w:t>
      </w:r>
      <w:r>
        <w:rPr>
          <w:color w:val="231F20"/>
        </w:rPr>
        <w:t>month, three counties had rates at or above seven percent.</w:t>
      </w:r>
      <w:r>
        <w:rPr>
          <w:color w:val="231F20"/>
          <w:spacing w:val="1"/>
        </w:rPr>
        <w:t> </w:t>
      </w:r>
      <w:r>
        <w:rPr>
          <w:color w:val="231F20"/>
        </w:rPr>
        <w:t>Sixty-two counties reported jobless</w:t>
      </w:r>
      <w:r>
        <w:rPr>
          <w:color w:val="231F20"/>
          <w:spacing w:val="1"/>
        </w:rPr>
        <w:t> </w:t>
      </w:r>
      <w:r>
        <w:rPr>
          <w:color w:val="231F20"/>
        </w:rPr>
        <w:t>rates at or below four percent.</w:t>
      </w:r>
      <w:r>
        <w:rPr>
          <w:color w:val="231F20"/>
          <w:spacing w:val="1"/>
        </w:rPr>
        <w:t> </w:t>
      </w:r>
      <w:r>
        <w:rPr>
          <w:color w:val="231F20"/>
        </w:rPr>
        <w:t>That is up sharply from 40 counties at or below four percent in</w:t>
      </w:r>
      <w:r>
        <w:rPr>
          <w:color w:val="231F20"/>
          <w:spacing w:val="1"/>
        </w:rPr>
        <w:t> </w:t>
      </w:r>
      <w:r>
        <w:rPr>
          <w:color w:val="231F20"/>
        </w:rPr>
        <w:t>August.</w:t>
      </w:r>
    </w:p>
    <w:p>
      <w:pPr>
        <w:pStyle w:val="BodyText"/>
        <w:spacing w:line="180" w:lineRule="auto" w:before="243"/>
        <w:ind w:left="369" w:right="521"/>
        <w:jc w:val="both"/>
      </w:pPr>
      <w:r>
        <w:rPr>
          <w:color w:val="231F20"/>
        </w:rPr>
        <w:t>Compared to September 2020, unemployment rates are down in all 75 Arkansas counties. Over-</w:t>
      </w:r>
      <w:r>
        <w:rPr>
          <w:color w:val="231F20"/>
          <w:spacing w:val="-63"/>
        </w:rPr>
        <w:t> </w:t>
      </w:r>
      <w:r>
        <w:rPr>
          <w:color w:val="231F20"/>
        </w:rPr>
        <w:t>the-year</w:t>
      </w:r>
      <w:r>
        <w:rPr>
          <w:color w:val="231F20"/>
          <w:spacing w:val="-9"/>
        </w:rPr>
        <w:t> </w:t>
      </w:r>
      <w:r>
        <w:rPr>
          <w:color w:val="231F20"/>
        </w:rPr>
        <w:t>rate</w:t>
      </w:r>
      <w:r>
        <w:rPr>
          <w:color w:val="231F20"/>
          <w:spacing w:val="-9"/>
        </w:rPr>
        <w:t> </w:t>
      </w:r>
      <w:r>
        <w:rPr>
          <w:color w:val="231F20"/>
        </w:rPr>
        <w:t>declines</w:t>
      </w:r>
      <w:r>
        <w:rPr>
          <w:color w:val="231F20"/>
          <w:spacing w:val="-9"/>
        </w:rPr>
        <w:t> </w:t>
      </w:r>
      <w:r>
        <w:rPr>
          <w:color w:val="231F20"/>
        </w:rPr>
        <w:t>ranged</w:t>
      </w:r>
      <w:r>
        <w:rPr>
          <w:color w:val="231F20"/>
          <w:spacing w:val="-9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nine-tenths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percentage</w:t>
      </w:r>
      <w:r>
        <w:rPr>
          <w:color w:val="231F20"/>
          <w:spacing w:val="-9"/>
        </w:rPr>
        <w:t> </w:t>
      </w:r>
      <w:r>
        <w:rPr>
          <w:color w:val="231F20"/>
        </w:rPr>
        <w:t>point</w:t>
      </w:r>
      <w:r>
        <w:rPr>
          <w:color w:val="231F20"/>
          <w:spacing w:val="-8"/>
        </w:rPr>
        <w:t> </w:t>
      </w:r>
      <w:r>
        <w:rPr>
          <w:color w:val="231F20"/>
        </w:rPr>
        <w:t>decrease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Dallas</w:t>
      </w:r>
      <w:r>
        <w:rPr>
          <w:color w:val="231F20"/>
          <w:spacing w:val="-9"/>
        </w:rPr>
        <w:t> </w:t>
      </w:r>
      <w:r>
        <w:rPr>
          <w:color w:val="231F20"/>
        </w:rPr>
        <w:t>County</w:t>
      </w:r>
      <w:r>
        <w:rPr>
          <w:color w:val="231F20"/>
          <w:spacing w:val="-63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</w:rPr>
        <w:t>much</w:t>
      </w:r>
      <w:r>
        <w:rPr>
          <w:color w:val="231F20"/>
          <w:spacing w:val="-1"/>
        </w:rPr>
        <w:t> </w:t>
      </w: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four</w:t>
      </w:r>
      <w:r>
        <w:rPr>
          <w:color w:val="231F20"/>
          <w:spacing w:val="-1"/>
        </w:rPr>
        <w:t> </w:t>
      </w:r>
      <w:r>
        <w:rPr>
          <w:color w:val="231F20"/>
        </w:rPr>
        <w:t>and eight-tenths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a percentage</w:t>
      </w:r>
      <w:r>
        <w:rPr>
          <w:color w:val="231F20"/>
          <w:spacing w:val="-1"/>
        </w:rPr>
        <w:t> </w:t>
      </w:r>
      <w:r>
        <w:rPr>
          <w:color w:val="231F20"/>
        </w:rPr>
        <w:t>point</w:t>
      </w:r>
      <w:r>
        <w:rPr>
          <w:color w:val="231F20"/>
          <w:spacing w:val="-1"/>
        </w:rPr>
        <w:t> </w:t>
      </w:r>
      <w:r>
        <w:rPr>
          <w:color w:val="231F20"/>
        </w:rPr>
        <w:t>drop in</w:t>
      </w:r>
      <w:r>
        <w:rPr>
          <w:color w:val="231F20"/>
          <w:spacing w:val="-2"/>
        </w:rPr>
        <w:t> </w:t>
      </w:r>
      <w:r>
        <w:rPr>
          <w:color w:val="231F20"/>
        </w:rPr>
        <w:t>Crittenden</w:t>
      </w:r>
      <w:r>
        <w:rPr>
          <w:color w:val="231F20"/>
          <w:spacing w:val="-2"/>
        </w:rPr>
        <w:t> </w:t>
      </w:r>
      <w:r>
        <w:rPr>
          <w:color w:val="231F20"/>
        </w:rPr>
        <w:t>County.</w:t>
      </w:r>
    </w:p>
    <w:p>
      <w:pPr>
        <w:spacing w:after="0" w:line="180" w:lineRule="auto"/>
        <w:jc w:val="both"/>
        <w:sectPr>
          <w:pgSz w:w="12240" w:h="15840"/>
          <w:pgMar w:header="10" w:footer="593" w:top="2060" w:bottom="860" w:left="600" w:right="580"/>
        </w:sectPr>
      </w:pPr>
    </w:p>
    <w:p>
      <w:pPr>
        <w:spacing w:before="103"/>
        <w:ind w:left="146" w:right="146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2"/>
          <w:sz w:val="28"/>
        </w:rPr>
        <w:t>Rates</w:t>
      </w:r>
      <w:r>
        <w:rPr>
          <w:b/>
          <w:color w:val="25408F"/>
          <w:spacing w:val="-50"/>
          <w:sz w:val="28"/>
        </w:rPr>
        <w:t> </w:t>
      </w:r>
    </w:p>
    <w:p>
      <w:pPr>
        <w:pStyle w:val="BodyText"/>
        <w:spacing w:before="1"/>
        <w:rPr>
          <w:b/>
          <w:sz w:val="12"/>
        </w:rPr>
      </w:pPr>
      <w:r>
        <w:rPr/>
        <w:pict>
          <v:group style="position:absolute;margin-left:89.271667pt;margin-top:9.26911pt;width:452.05pt;height:271.75pt;mso-position-horizontal-relative:page;mso-position-vertical-relative:paragraph;z-index:-15692288;mso-wrap-distance-left:0;mso-wrap-distance-right:0" id="docshapegroup365" coordorigin="1785,185" coordsize="9041,5435">
            <v:shape style="position:absolute;left:1785;top:185;width:8782;height:5435" type="#_x0000_t75" id="docshape366" stroked="false">
              <v:imagedata r:id="rId12" o:title=""/>
            </v:shape>
            <v:shape style="position:absolute;left:2177;top:317;width:579;height:204" type="#_x0000_t202" id="docshape36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543;top:338;width:549;height:204" type="#_x0000_t202" id="docshape36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225;top:390;width:1179;height:267" type="#_x0000_t202" id="docshape36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6"/>
                        <w:sz w:val="14"/>
                      </w:rPr>
                      <w:t>Boone </w:t>
                    </w:r>
                    <w:r>
                      <w:rPr>
                        <w:rFonts w:ascii="Arial"/>
                        <w:b/>
                        <w:spacing w:val="31"/>
                        <w:w w:val="115"/>
                        <w:position w:val="6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598;top:421;width:529;height:204" type="#_x0000_t202" id="docshape37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409;top:282;width:518;height:204" type="#_x0000_t202" id="docshape37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736;top:365;width:774;height:204" type="#_x0000_t202" id="docshape37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975;top:279;width:364;height:204" type="#_x0000_t202" id="docshape37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7034;top:618;width:482;height:204" type="#_x0000_t202" id="docshape37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2002;top:899;width:946;height:204" type="#_x0000_t202" id="docshape37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059;top:809;width:683;height:204" type="#_x0000_t202" id="docshape37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438;top:719;width:399;height:204" type="#_x0000_t202" id="docshape37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4002;top:983;width:609;height:204" type="#_x0000_t202" id="docshape37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606;top:837;width:775;height:204" type="#_x0000_t202" id="docshape37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4941;top:1004;width:557;height:204" type="#_x0000_t202" id="docshape38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870;top:1084;width:473;height:204" type="#_x0000_t202" id="docshape38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616;top:1278;width:1121;height:204" type="#_x0000_t202" id="docshape38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2045;top:1503;width:2145;height:326" type="#_x0000_t202" id="docshape38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-7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-11"/>
                        <w:sz w:val="14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22"/>
                        <w:w w:val="115"/>
                        <w:position w:val="-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-2"/>
                        <w:sz w:val="14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4915;top:1517;width:983;height:582" type="#_x0000_t202" id="docshape384" filled="false" stroked="false">
              <v:textbox inset="0,0,0,0">
                <w:txbxContent>
                  <w:p>
                    <w:pPr>
                      <w:spacing w:before="19"/>
                      <w:ind w:left="153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Van Buren</w:t>
                    </w:r>
                  </w:p>
                  <w:p>
                    <w:pPr>
                      <w:spacing w:line="240" w:lineRule="auto" w:before="10"/>
                      <w:rPr>
                        <w:rFonts w:ascii="Arial"/>
                        <w:b/>
                        <w:sz w:val="18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6018;top:1583;width:734;height:204" type="#_x0000_t202" id="docshape38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482;top:1489;width:672;height:204" type="#_x0000_t202" id="docshape38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441;top:691;width:1900;height:1041" type="#_x0000_t202" id="docshape387" filled="false" stroked="false">
              <v:textbox inset="0,0,0,0">
                <w:txbxContent>
                  <w:p>
                    <w:pPr>
                      <w:spacing w:before="19"/>
                      <w:ind w:left="254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Greene</w:t>
                    </w:r>
                  </w:p>
                  <w:p>
                    <w:pPr>
                      <w:spacing w:line="410" w:lineRule="atLeast" w:before="18"/>
                      <w:ind w:left="0" w:right="0" w:firstLine="68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-4"/>
                        <w:sz w:val="14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9"/>
                        <w:w w:val="115"/>
                        <w:position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Mississippi</w:t>
                    </w:r>
                    <w:r>
                      <w:rPr>
                        <w:rFonts w:ascii="Arial"/>
                        <w:b/>
                        <w:spacing w:val="-42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379;top:1757;width:418;height:204" type="#_x0000_t202" id="docshape38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2085;top:2107;width:790;height:204" type="#_x0000_t202" id="docshape38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138;top:2083;width:511;height:204" type="#_x0000_t202" id="docshape39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580;top:2021;width:466;height:204" type="#_x0000_t202" id="docshape39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340;top:1958;width:481;height:204" type="#_x0000_t202" id="docshape39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7398;top:2128;width:746;height:204" type="#_x0000_t202" id="docshape39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8999;top:2097;width:838;height:204" type="#_x0000_t202" id="docshape39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708;top:2413;width:305;height:204" type="#_x0000_t202" id="docshape39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5507;top:2298;width:708;height:204" type="#_x0000_t202" id="docshape39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4653;top:2468;width:438;height:204" type="#_x0000_t202" id="docshape39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8236;top:2385;width:856;height:204" type="#_x0000_t202" id="docshape39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4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Francis</w:t>
                    </w:r>
                  </w:p>
                </w:txbxContent>
              </v:textbox>
              <w10:wrap type="none"/>
            </v:shape>
            <v:shape style="position:absolute;left:2540;top:2635;width:429;height:204" type="#_x0000_t202" id="docshape39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554;top:2798;width:594;height:204" type="#_x0000_t202" id="docshape40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316;top:2798;width:600;height:204" type="#_x0000_t202" id="docshape40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971;top:2680;width:529;height:204" type="#_x0000_t202" id="docshape40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367;top:2767;width:300;height:204" type="#_x0000_t202" id="docshape40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2362;top:3214;width:361;height:204" type="#_x0000_t202" id="docshape40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2975;top:3131;width:1002;height:204" type="#_x0000_t202" id="docshape40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087;top:3075;width:636;height:204" type="#_x0000_t202" id="docshape40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4909;top:2964;width:505;height:204" type="#_x0000_t202" id="docshape40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498;top:2915;width:607;height:204" type="#_x0000_t202" id="docshape40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8182;top:3308;width:600;height:204" type="#_x0000_t202" id="docshape40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341;top:3498;width:1526;height:225" type="#_x0000_t202" id="docshape410" filled="false" stroked="false">
              <v:textbox inset="0,0,0,0">
                <w:txbxContent>
                  <w:p>
                    <w:pPr>
                      <w:tabs>
                        <w:tab w:pos="1068" w:val="left" w:leader="none"/>
                      </w:tabs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2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Spring</w:t>
                      <w:tab/>
                    </w:r>
                    <w:r>
                      <w:rPr>
                        <w:rFonts w:ascii="Arial"/>
                        <w:b/>
                        <w:w w:val="115"/>
                        <w:position w:val="-1"/>
                        <w:sz w:val="14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7105;top:3516;width:757;height:204" type="#_x0000_t202" id="docshape41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144;top:3967;width:510;height:204" type="#_x0000_t202" id="docshape41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661;top:3714;width:1004;height:322" type="#_x0000_t202" id="docshape41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8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12"/>
                        <w:sz w:val="14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6107;top:3551;width:754;height:204" type="#_x0000_t202" id="docshape41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4193;top:3888;width:426;height:204" type="#_x0000_t202" id="docshape41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4960;top:4016;width:502;height:204" type="#_x0000_t202" id="docshape41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655;top:3963;width:1498;height:273" type="#_x0000_t202" id="docshape41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Cleveland </w:t>
                    </w:r>
                    <w:r>
                      <w:rPr>
                        <w:rFonts w:ascii="Arial"/>
                        <w:b/>
                        <w:spacing w:val="44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-6"/>
                        <w:sz w:val="14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7344;top:4227;width:509;height:204" type="#_x0000_t202" id="docshape41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2061;top:4328;width:3111;height:475" type="#_x0000_t202" id="docshape419" filled="false" stroked="false">
              <v:textbox inset="0,0,0,0">
                <w:txbxContent>
                  <w:p>
                    <w:pPr>
                      <w:spacing w:line="209" w:lineRule="exact"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1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River </w:t>
                    </w:r>
                    <w:r>
                      <w:rPr>
                        <w:rFonts w:ascii="Arial"/>
                        <w:b/>
                        <w:spacing w:val="38"/>
                        <w:w w:val="115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position w:val="10"/>
                        <w:sz w:val="14"/>
                      </w:rPr>
                      <w:t>Hempstead</w:t>
                    </w:r>
                  </w:p>
                  <w:p>
                    <w:pPr>
                      <w:spacing w:line="219" w:lineRule="exact" w:before="0"/>
                      <w:ind w:left="1777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position w:val="11"/>
                        <w:sz w:val="14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-6"/>
                        <w:w w:val="115"/>
                        <w:position w:val="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Ouachita</w:t>
                    </w:r>
                  </w:p>
                </w:txbxContent>
              </v:textbox>
              <w10:wrap type="none"/>
            </v:shape>
            <v:shape style="position:absolute;left:5162;top:4654;width:672;height:204" type="#_x0000_t202" id="docshape42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Calhoun</w:t>
                    </w:r>
                  </w:p>
                </w:txbxContent>
              </v:textbox>
              <w10:wrap type="none"/>
            </v:shape>
            <v:shape style="position:absolute;left:5845;top:4522;width:619;height:204" type="#_x0000_t202" id="docshape42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6710;top:4606;width:421;height:204" type="#_x0000_t202" id="docshape42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869;top:5046;width:1050;height:364" type="#_x0000_t202" id="docshape423" filled="false" stroked="false">
              <v:textbox inset="0,0,0,0">
                <w:txbxContent>
                  <w:p>
                    <w:pPr>
                      <w:spacing w:line="160" w:lineRule="exact"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Miller</w:t>
                    </w:r>
                  </w:p>
                  <w:p>
                    <w:pPr>
                      <w:spacing w:line="160" w:lineRule="exact" w:before="0"/>
                      <w:ind w:left="312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3905;top:5160;width:768;height:204" type="#_x0000_t202" id="docshape42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112;top:5251;width:482;height:204" type="#_x0000_t202" id="docshape42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558;top:5206;width:557;height:204" type="#_x0000_t202" id="docshape42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385;top:5112;width:528;height:204" type="#_x0000_t202" id="docshape42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4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575;top:3891;width:2251;height:1706" type="#_x0000_t202" id="docshape428" filled="false" stroked="false">
              <v:textbox inset="0,0,0,0">
                <w:txbxContent>
                  <w:p>
                    <w:pPr>
                      <w:spacing w:before="29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spacing w:val="-1"/>
                        <w:w w:val="120"/>
                        <w:sz w:val="18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10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8"/>
                      </w:rPr>
                      <w:t>Rate</w:t>
                    </w:r>
                  </w:p>
                  <w:p>
                    <w:pPr>
                      <w:spacing w:line="405" w:lineRule="auto" w:before="102"/>
                      <w:ind w:left="580" w:right="35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20"/>
                        <w:sz w:val="15"/>
                      </w:rPr>
                      <w:t>&lt; or = 3.0%</w:t>
                    </w:r>
                    <w:r>
                      <w:rPr>
                        <w:rFonts w:ascii="Arial"/>
                        <w:spacing w:val="1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3.1%</w:t>
                    </w:r>
                    <w:r>
                      <w:rPr>
                        <w:rFonts w:ascii="Arial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10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5.0%</w:t>
                    </w:r>
                  </w:p>
                  <w:p>
                    <w:pPr>
                      <w:spacing w:before="3"/>
                      <w:ind w:left="58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20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-5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4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7.0%</w:t>
                    </w:r>
                  </w:p>
                  <w:p>
                    <w:pPr>
                      <w:spacing w:before="123"/>
                      <w:ind w:left="58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20"/>
                        <w:sz w:val="15"/>
                      </w:rPr>
                      <w:t>7.1%</w:t>
                    </w:r>
                    <w:r>
                      <w:rPr>
                        <w:rFonts w:ascii="Arial"/>
                        <w:spacing w:val="-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-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9.0%</w:t>
                    </w:r>
                    <w:r>
                      <w:rPr>
                        <w:rFonts w:ascii="Arial"/>
                        <w:spacing w:val="-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[NONE]</w:t>
                    </w:r>
                  </w:p>
                  <w:p>
                    <w:pPr>
                      <w:spacing w:before="122"/>
                      <w:ind w:left="580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20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-3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9.0%</w:t>
                    </w:r>
                    <w:r>
                      <w:rPr>
                        <w:rFonts w:ascii="Arial"/>
                        <w:spacing w:val="2"/>
                        <w:w w:val="12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20"/>
                        <w:sz w:val="15"/>
                      </w:rPr>
                      <w:t>[NONE]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162"/>
        <w:ind w:right="146"/>
      </w:pPr>
      <w:r>
        <w:rPr>
          <w:color w:val="231F20"/>
          <w:spacing w:val="16"/>
        </w:rPr>
        <w:t>Ranked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before="62"/>
        <w:ind w:left="146" w:right="64"/>
        <w:jc w:val="center"/>
      </w:pPr>
      <w:r>
        <w:rPr/>
        <w:pict>
          <v:group style="position:absolute;margin-left:51.59pt;margin-top:29.919834pt;width:508.35pt;height:277.2pt;mso-position-horizontal-relative:page;mso-position-vertical-relative:paragraph;z-index:15765504" id="docshapegroup429" coordorigin="1032,598" coordsize="10167,5544">
            <v:rect style="position:absolute;left:1061;top:628;width:10107;height:5484" id="docshape430" filled="false" stroked="true" strokeweight="3pt" strokecolor="#999899">
              <v:stroke dashstyle="solid"/>
            </v:rect>
            <v:shape style="position:absolute;left:1397;top:856;width:1661;height:5126" type="#_x0000_t202" id="docshape431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</w:t>
                      <w:tab/>
                    </w:r>
                    <w:r>
                      <w:rPr>
                        <w:color w:val="231F20"/>
                        <w:sz w:val="18"/>
                      </w:rPr>
                      <w:t>Benton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</w:t>
                      <w:tab/>
                    </w:r>
                    <w:r>
                      <w:rPr>
                        <w:color w:val="231F20"/>
                        <w:sz w:val="18"/>
                      </w:rPr>
                      <w:t>Washington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Newton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Boone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Carroll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</w:t>
                      <w:tab/>
                    </w:r>
                    <w:r>
                      <w:rPr>
                        <w:color w:val="231F20"/>
                        <w:sz w:val="18"/>
                      </w:rPr>
                      <w:t>Craighead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</w:t>
                      <w:tab/>
                    </w:r>
                    <w:r>
                      <w:rPr>
                        <w:color w:val="231F20"/>
                        <w:sz w:val="18"/>
                      </w:rPr>
                      <w:t>Madison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</w:t>
                      <w:tab/>
                    </w:r>
                    <w:r>
                      <w:rPr>
                        <w:color w:val="231F20"/>
                        <w:sz w:val="18"/>
                      </w:rPr>
                      <w:t>Howard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</w:t>
                      <w:tab/>
                    </w:r>
                    <w:r>
                      <w:rPr>
                        <w:color w:val="231F20"/>
                        <w:sz w:val="18"/>
                      </w:rPr>
                      <w:t>Saline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</w:t>
                      <w:tab/>
                    </w:r>
                    <w:r>
                      <w:rPr>
                        <w:color w:val="231F20"/>
                        <w:sz w:val="18"/>
                      </w:rPr>
                      <w:t>Scott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Calhoun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Grant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Greene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</w:t>
                      <w:tab/>
                    </w:r>
                    <w:r>
                      <w:rPr>
                        <w:color w:val="231F20"/>
                        <w:sz w:val="18"/>
                      </w:rPr>
                      <w:t>Lonoke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Arkansas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Crawford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Faulkner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Fulton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Hempstead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Prairie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Sebastian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Clay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Franklin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3521;top:857;width:402;height:5114" type="#_x0000_t202" id="docshape43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</w:txbxContent>
              </v:textbox>
              <w10:wrap type="none"/>
            </v:shape>
            <v:shape style="position:absolute;left:4793;top:856;width:2519;height:5126" type="#_x0000_t202" id="docshape433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Randolph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3.0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Cleveland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Independence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Logan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Pope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27</w:t>
                      <w:tab/>
                    </w:r>
                    <w:r>
                      <w:rPr>
                        <w:color w:val="231F20"/>
                        <w:sz w:val="18"/>
                      </w:rPr>
                      <w:t>White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32</w:t>
                      <w:tab/>
                    </w:r>
                    <w:r>
                      <w:rPr>
                        <w:color w:val="231F20"/>
                        <w:sz w:val="18"/>
                      </w:rPr>
                      <w:t>Hot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Spring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32</w:t>
                      <w:tab/>
                    </w:r>
                    <w:r>
                      <w:rPr>
                        <w:color w:val="231F20"/>
                        <w:sz w:val="18"/>
                      </w:rPr>
                      <w:t>Nevada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32</w:t>
                      <w:tab/>
                    </w:r>
                    <w:r>
                      <w:rPr>
                        <w:color w:val="231F20"/>
                        <w:sz w:val="18"/>
                      </w:rPr>
                      <w:t>Yell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35</w:t>
                      <w:tab/>
                    </w:r>
                    <w:r>
                      <w:rPr>
                        <w:color w:val="231F20"/>
                        <w:sz w:val="18"/>
                      </w:rPr>
                      <w:t>Conway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35</w:t>
                      <w:tab/>
                    </w:r>
                    <w:r>
                      <w:rPr>
                        <w:color w:val="231F20"/>
                        <w:sz w:val="18"/>
                      </w:rPr>
                      <w:t>Marion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35</w:t>
                      <w:tab/>
                    </w:r>
                    <w:r>
                      <w:rPr>
                        <w:color w:val="231F20"/>
                        <w:sz w:val="18"/>
                      </w:rPr>
                      <w:t>Ouachita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Cross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Lawrence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Polk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38</w:t>
                      <w:tab/>
                    </w:r>
                    <w:r>
                      <w:rPr>
                        <w:color w:val="231F20"/>
                        <w:sz w:val="18"/>
                      </w:rPr>
                      <w:t>Sevier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River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sz w:val="18"/>
                      </w:rPr>
                      <w:t>Perry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sz w:val="18"/>
                      </w:rPr>
                      <w:t>Stone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sz w:val="18"/>
                      </w:rPr>
                      <w:t>Bradley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sz w:val="18"/>
                      </w:rPr>
                      <w:t>Cleburne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sz w:val="18"/>
                      </w:rPr>
                      <w:t>Pike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sz w:val="18"/>
                      </w:rPr>
                      <w:t>Searcy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49</w:t>
                      <w:tab/>
                    </w:r>
                    <w:r>
                      <w:rPr>
                        <w:color w:val="231F20"/>
                        <w:sz w:val="18"/>
                      </w:rPr>
                      <w:t>Dallas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49</w:t>
                      <w:tab/>
                    </w:r>
                    <w:r>
                      <w:rPr>
                        <w:color w:val="231F20"/>
                        <w:sz w:val="18"/>
                      </w:rPr>
                      <w:t>Lincoln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3.7</w:t>
                    </w:r>
                  </w:p>
                </w:txbxContent>
              </v:textbox>
              <w10:wrap type="none"/>
            </v:shape>
            <v:shape style="position:absolute;left:8076;top:856;width:1750;height:5126" type="#_x0000_t202" id="docshape434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49</w:t>
                      <w:tab/>
                    </w:r>
                    <w:r>
                      <w:rPr>
                        <w:color w:val="231F20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Buren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52</w:t>
                      <w:tab/>
                    </w:r>
                    <w:r>
                      <w:rPr>
                        <w:color w:val="231F20"/>
                        <w:sz w:val="18"/>
                      </w:rPr>
                      <w:t>Clark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52</w:t>
                      <w:tab/>
                    </w:r>
                    <w:r>
                      <w:rPr>
                        <w:color w:val="231F20"/>
                        <w:sz w:val="18"/>
                      </w:rPr>
                      <w:t>Crittenden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52</w:t>
                      <w:tab/>
                    </w:r>
                    <w:r>
                      <w:rPr>
                        <w:color w:val="231F20"/>
                        <w:sz w:val="18"/>
                      </w:rPr>
                      <w:t>Miller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52</w:t>
                      <w:tab/>
                    </w:r>
                    <w:r>
                      <w:rPr>
                        <w:color w:val="231F20"/>
                        <w:sz w:val="18"/>
                      </w:rPr>
                      <w:t>Montgomery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56</w:t>
                      <w:tab/>
                    </w:r>
                    <w:r>
                      <w:rPr>
                        <w:color w:val="231F20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56</w:t>
                      <w:tab/>
                    </w:r>
                    <w:r>
                      <w:rPr>
                        <w:color w:val="231F20"/>
                        <w:sz w:val="18"/>
                      </w:rPr>
                      <w:t>Garland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56</w:t>
                      <w:tab/>
                    </w:r>
                    <w:r>
                      <w:rPr>
                        <w:color w:val="231F20"/>
                        <w:sz w:val="18"/>
                      </w:rPr>
                      <w:t>Johnson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56</w:t>
                      <w:tab/>
                    </w:r>
                    <w:r>
                      <w:rPr>
                        <w:color w:val="231F20"/>
                        <w:sz w:val="18"/>
                      </w:rPr>
                      <w:t>Pulaski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56</w:t>
                      <w:tab/>
                    </w:r>
                    <w:r>
                      <w:rPr>
                        <w:color w:val="231F20"/>
                        <w:sz w:val="18"/>
                      </w:rPr>
                      <w:t>Woodruff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61</w:t>
                      <w:tab/>
                    </w:r>
                    <w:r>
                      <w:rPr>
                        <w:color w:val="231F20"/>
                        <w:sz w:val="18"/>
                      </w:rPr>
                      <w:t>Jackson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61</w:t>
                      <w:tab/>
                    </w:r>
                    <w:r>
                      <w:rPr>
                        <w:color w:val="231F20"/>
                        <w:sz w:val="18"/>
                      </w:rPr>
                      <w:t>Sharp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Columbia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Izard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64</w:t>
                      <w:tab/>
                    </w:r>
                    <w:r>
                      <w:rPr>
                        <w:color w:val="231F20"/>
                        <w:sz w:val="18"/>
                      </w:rPr>
                      <w:t>Monroe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Lafayette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Lee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Union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Desha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69</w:t>
                      <w:tab/>
                    </w: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Francis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Jefferson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Ashley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Phillips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857;width:402;height:5114" type="#_x0000_t202" id="docshape43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12"/>
        </w:rPr>
        <w:t>September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2021</w:t>
      </w:r>
      <w:r>
        <w:rPr>
          <w:color w:val="231F20"/>
          <w:spacing w:val="31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1"/>
        </w:rPr>
        <w:t> </w:t>
      </w:r>
      <w:r>
        <w:rPr>
          <w:color w:val="231F20"/>
          <w:spacing w:val="14"/>
        </w:rPr>
        <w:t>Adjusted)</w:t>
      </w:r>
    </w:p>
    <w:p>
      <w:pPr>
        <w:spacing w:after="0"/>
        <w:jc w:val="center"/>
        <w:sectPr>
          <w:pgSz w:w="12240" w:h="15840"/>
          <w:pgMar w:header="10" w:footer="593" w:top="2060" w:bottom="860" w:left="600" w:right="580"/>
        </w:sectPr>
      </w:pPr>
    </w:p>
    <w:p>
      <w:pPr>
        <w:pStyle w:val="Heading2"/>
        <w:ind w:right="147"/>
      </w:pP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8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8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Areas</w:t>
      </w:r>
      <w:bookmarkEnd w:id="3"/>
      <w:r>
        <w:rPr>
          <w:color w:val="25408F"/>
          <w:spacing w:val="-50"/>
        </w:rPr>
        <w:t> </w:t>
      </w:r>
    </w:p>
    <w:p>
      <w:pPr>
        <w:spacing w:before="13"/>
        <w:ind w:left="146" w:right="136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20"/>
          <w:sz w:val="36"/>
        </w:rPr>
        <w:t>Estimates</w:t>
      </w:r>
    </w:p>
    <w:p>
      <w:pPr>
        <w:pStyle w:val="BodyText"/>
        <w:spacing w:before="4"/>
        <w:rPr>
          <w:b/>
          <w:sz w:val="12"/>
        </w:rPr>
      </w:pPr>
      <w:r>
        <w:rPr/>
        <w:pict>
          <v:group style="position:absolute;margin-left:36.023998pt;margin-top:9.4065pt;width:540pt;height:177.85pt;mso-position-horizontal-relative:page;mso-position-vertical-relative:paragraph;z-index:-15691264;mso-wrap-distance-left:0;mso-wrap-distance-right:0" id="docshapegroup436" coordorigin="720,188" coordsize="10800,3557">
            <v:rect style="position:absolute;left:750;top:218;width:10740;height:3497" id="docshape437" filled="false" stroked="true" strokeweight="3pt" strokecolor="#999899">
              <v:stroke dashstyle="solid"/>
            </v:rect>
            <v:shape style="position:absolute;left:1049;top:1084;width:544;height:240" type="#_x0000_t202" id="docshape43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LWDA</w:t>
                    </w:r>
                  </w:p>
                </w:txbxContent>
              </v:textbox>
              <w10:wrap type="none"/>
            </v:shape>
            <v:shape style="position:absolute;left:2858;top:1124;width:318;height:240" type="#_x0000_t202" id="docshape43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218;top:795;width:1831;height:570" type="#_x0000_t202" id="docshape44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September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27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04;top:456;width:1955;height:577" type="#_x0000_t202" id="docshape44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98"/>
                      <w:ind w:left="487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August</w:t>
                    </w:r>
                    <w:r>
                      <w:rPr>
                        <w:b/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76;top:1123;width:318;height:240" type="#_x0000_t202" id="docshape44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07;top:1123;width:1561;height:241" type="#_x0000_t202" id="docshape443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66;top:797;width:2192;height:571" type="#_x0000_t202" id="docshape444" filled="false" stroked="false">
              <v:textbox inset="0,0,0,0">
                <w:txbxContent>
                  <w:p>
                    <w:pPr>
                      <w:spacing w:before="0"/>
                      <w:ind w:left="56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September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49;top:1367;width:2833;height:430" type="#_x0000_t202" id="docshape445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247,581</w:t>
                    </w:r>
                    <w:r>
                      <w:rPr>
                        <w:rFonts w:ascii="Times New Roman"/>
                        <w:color w:val="231F20"/>
                        <w:spacing w:val="5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240,026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Rock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95,188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91,319</w:t>
                    </w:r>
                  </w:p>
                </w:txbxContent>
              </v:textbox>
              <w10:wrap type="none"/>
            </v:shape>
            <v:shape style="position:absolute;left:1049;top:1747;width:2833;height:1570" type="#_x0000_t202" id="docshape446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Eastern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44,439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42,532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94,375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91,183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122,366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118,603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343,252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335,380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78,547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75,154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90,248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86,907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129,699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125,131</w:t>
                    </w:r>
                  </w:p>
                  <w:p>
                    <w:pPr>
                      <w:tabs>
                        <w:tab w:pos="1554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111,250</w:t>
                    </w:r>
                    <w:r>
                      <w:rPr>
                        <w:rFonts w:ascii="Times New Roman"/>
                        <w:color w:val="231F20"/>
                        <w:spacing w:val="4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107,971</w:t>
                    </w:r>
                  </w:p>
                </w:txbxContent>
              </v:textbox>
              <w10:wrap type="none"/>
            </v:shape>
            <v:shape style="position:absolute;left:4123;top:1394;width:927;height:1914" type="#_x0000_t202" id="docshape447" filled="false" stroked="false">
              <v:textbox inset="0,0,0,0">
                <w:txbxContent>
                  <w:p>
                    <w:pPr>
                      <w:tabs>
                        <w:tab w:pos="681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7,555</w:t>
                      <w:tab/>
                      <w:t>3.1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3,869</w:t>
                      <w:tab/>
                      <w:t>4.1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1,907</w:t>
                      <w:tab/>
                      <w:t>4.3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3,192</w:t>
                      <w:tab/>
                      <w:t>3.4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3,763</w:t>
                      <w:tab/>
                      <w:t>3.1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7,872</w:t>
                      <w:tab/>
                      <w:t>2.3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3,393</w:t>
                      <w:tab/>
                      <w:t>4.3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3,341</w:t>
                      <w:tab/>
                      <w:t>3.7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4,568</w:t>
                      <w:tab/>
                      <w:t>3.5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3,279</w:t>
                      <w:tab/>
                      <w:t>2.9</w:t>
                    </w:r>
                  </w:p>
                </w:txbxContent>
              </v:textbox>
              <w10:wrap type="none"/>
            </v:shape>
            <v:shape style="position:absolute;left:5709;top:1393;width:2459;height:1915" type="#_x0000_t202" id="docshape448" filled="false" stroked="false">
              <v:textbox inset="0,0,0,0">
                <w:txbxContent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249,829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240,743</w:t>
                      <w:tab/>
                      <w:t>9,086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96,380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91,502</w:t>
                      <w:tab/>
                      <w:t>4,878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45,273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42,907</w:t>
                      <w:tab/>
                      <w:t>2,366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93,642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89,797</w:t>
                      <w:tab/>
                      <w:t>3,845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121,900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117,277</w:t>
                      <w:tab/>
                      <w:t>4,623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341,353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332,001</w:t>
                      <w:tab/>
                      <w:t>9,352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79,330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75,205</w:t>
                      <w:tab/>
                      <w:t>4,125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89,870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85,871</w:t>
                      <w:tab/>
                      <w:t>3,999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129,280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123,807</w:t>
                      <w:tab/>
                      <w:t>5,473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203" w:lineRule="exact" w:before="0"/>
                      <w:ind w:left="1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111,159</w:t>
                    </w:r>
                    <w:r>
                      <w:rPr>
                        <w:rFonts w:ascii="Times New Roman"/>
                        <w:color w:val="231F20"/>
                        <w:spacing w:val="4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107,294</w:t>
                      <w:tab/>
                      <w:t>3,865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3.5</w:t>
                    </w:r>
                  </w:p>
                </w:txbxContent>
              </v:textbox>
              <w10:wrap type="none"/>
            </v:shape>
            <v:shape style="position:absolute;left:8699;top:1397;width:2459;height:1911" type="#_x0000_t202" id="docshape449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247,185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232,589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14,596</w:t>
                      <w:tab/>
                      <w:t>5.9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96,508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88,534</w:t>
                      <w:tab/>
                      <w:t>7,974</w:t>
                      <w:tab/>
                      <w:t>8.3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45,115   </w:t>
                    </w:r>
                    <w:r>
                      <w:rPr>
                        <w:rFonts w:ascii="Times New Roman"/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41,570</w:t>
                      <w:tab/>
                      <w:t>3,545</w:t>
                      <w:tab/>
                      <w:t>7.9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93,286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88,101</w:t>
                      <w:tab/>
                      <w:t>5,185</w:t>
                      <w:tab/>
                      <w:t>5.6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121,120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114,150</w:t>
                      <w:tab/>
                      <w:t>6,970</w:t>
                      <w:tab/>
                      <w:t>5.8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328,243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313,430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14,813</w:t>
                      <w:tab/>
                      <w:t>4.5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79,214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73,754</w:t>
                      <w:tab/>
                      <w:t>5,460</w:t>
                      <w:tab/>
                      <w:t>6.9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90,013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84,537</w:t>
                      <w:tab/>
                      <w:t>5,476</w:t>
                      <w:tab/>
                      <w:t>6.1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129,565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121,547</w:t>
                      <w:tab/>
                      <w:t>8,018</w:t>
                      <w:tab/>
                      <w:t>6.2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109,943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104,037</w:t>
                      <w:tab/>
                      <w:t>5,906</w:t>
                      <w:tab/>
                      <w:t>5.4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4">
            <wp:simplePos x="0" y="0"/>
            <wp:positionH relativeFrom="page">
              <wp:posOffset>886967</wp:posOffset>
            </wp:positionH>
            <wp:positionV relativeFrom="paragraph">
              <wp:posOffset>2432894</wp:posOffset>
            </wp:positionV>
            <wp:extent cx="5917524" cy="4953190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4"/>
        </w:rPr>
      </w:pPr>
    </w:p>
    <w:sectPr>
      <w:pgSz w:w="12240" w:h="15840"/>
      <w:pgMar w:header="10" w:footer="593" w:top="2060" w:bottom="86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470784" type="#_x0000_t202" id="docshape2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470272" type="#_x0000_t202" id="docshape3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45pt;mso-position-horizontal-relative:page;mso-position-vertical-relative:page;z-index:-20472832" id="docshapegroup4" coordorigin="0,0" coordsize="12240,2049">
          <v:rect style="position:absolute;left:0;top:0;width:12240;height:2049" id="docshape5" filled="true" fillcolor="#549fde" stroked="false">
            <v:fill type="solid"/>
          </v:rect>
          <v:rect style="position:absolute;left:8903;top:427;width:1484;height:1448" id="docshape6" filled="true" fillcolor="#231f20" stroked="false">
            <v:fill opacity="49152f" type="solid"/>
          </v:rect>
          <v:shape style="position:absolute;left:8936;top:951;width:758;height:762" id="docshape7" coordorigin="8937,951" coordsize="758,762" path="m9270,1058l9106,1058,9131,1061,9150,1075,9162,1101,9166,1143,9156,1216,9130,1276,9094,1328,9009,1424,8973,1477,8947,1538,8937,1613,8937,1704,9271,1704,9271,1598,9053,1598,9052,1593,9052,1582,9061,1537,9087,1494,9124,1450,9167,1402,9209,1349,9246,1289,9272,1220,9282,1138,9271,1059,9270,1058xm9109,951l9034,964,8981,1000,8948,1059,8937,1138,8937,1211,9046,1211,9046,1131,9050,1097,9062,1074,9081,1062,9106,1058,9270,1058,9238,1000,9184,964,9109,951xm9519,951l9444,964,9389,1000,9355,1059,9344,1138,9344,1526,9355,1605,9389,1664,9444,1700,9519,1713,9594,1700,9649,1664,9682,1606,9519,1606,9494,1602,9475,1590,9463,1567,9459,1533,9459,1131,9463,1097,9475,1074,9494,1062,9519,1058,9632,1058,9642,1046,9654,1033,9665,1021,9640,991,9607,969,9567,956,9519,951xm9695,1418l9579,1418,9579,1533,9575,1567,9563,1590,9544,1602,9519,1606,9682,1606,9683,1605,9695,1526,9695,1418xm9632,1058l9519,1058,9544,1062,9563,1074,9575,1097,9579,1131,9579,1132,9588,1117,9598,1102,9608,1087,9620,1073,9631,1059,9632,1058xe" filled="true" fillcolor="#ffffff" stroked="false">
            <v:path arrowok="t"/>
            <v:fill type="solid"/>
          </v:shape>
          <v:shape style="position:absolute;left:9579;top:470;width:629;height:907" id="docshape8" coordorigin="9579,471" coordsize="629,907" path="m9912,731l9748,731,9773,735,9792,748,9804,774,9808,816,9798,889,9772,949,9736,1001,9652,1098,9615,1150,9589,1212,9579,1286,9579,1377,9913,1377,9913,1271,9695,1271,9694,1266,9694,1255,9704,1210,9730,1167,9766,1123,9809,1075,9851,1022,9888,962,9914,893,9924,812,9913,732,9912,731xm9751,624l9677,637,9623,673,9590,732,9579,812,9579,884,9688,884,9688,804,9693,770,9705,747,9723,735,9748,731,9912,731,9880,673,9826,637,9751,624xm10208,471l10130,471,10115,507,10093,536,10058,557,10003,564,10003,647,10092,647,10092,1215,10208,1215,10208,471xe" filled="true" fillcolor="#549fde" stroked="false">
            <v:path arrowok="t"/>
            <v:fill type="solid"/>
          </v:shape>
          <v:shape style="position:absolute;left:9579;top:470;width:629;height:907" id="docshape9" coordorigin="9579,471" coordsize="629,907" path="m9808,816l9798,889,9772,949,9736,1001,9694,1049,9652,1098,9615,1150,9589,1212,9579,1286,9579,1377,9913,1377,9913,1271,9695,1271,9694,1266,9694,1260,9694,1255,9704,1210,9730,1167,9766,1123,9809,1075,9851,1022,9888,962,9914,893,9924,812,9913,732,9880,673,9826,637,9751,624,9677,637,9623,673,9590,732,9579,812,9579,884,9688,884,9688,804,9693,770,9705,747,9723,735,9748,731,9773,735,9792,748,9804,774,9808,816xm10003,647l10092,647,10092,1215,10208,1215,10208,471,10130,471,10115,507,10093,536,10058,557,10003,564,10003,647xe" filled="false" stroked="true" strokeweight="1pt" strokecolor="#ffffff">
            <v:path arrowok="t"/>
            <v:stroke dashstyle="solid"/>
          </v:shape>
          <v:rect style="position:absolute;left:716;top:352;width:2182;height:1376" id="docshape10" filled="true" fillcolor="#231f20" stroked="false">
            <v:fill opacity="49152f" type="solid"/>
          </v:rect>
          <v:shape style="position:absolute;left:724;top:361;width:2143;height:1339" id="docshape11" coordorigin="725,361" coordsize="2143,1339" path="m2665,543l2665,610,2678,617,2698,624,2727,631,2764,633,2808,627,2840,610,2861,583,2861,580,2762,580,2734,578,2708,570,2685,558,2665,543xm2767,361l2728,366,2696,380,2673,404,2664,440,2669,468,2682,490,2704,506,2736,517,2759,524,2775,529,2787,536,2795,544,2798,555,2796,565,2789,573,2778,578,2762,580,2861,580,2868,550,2863,523,2850,502,2827,486,2798,475,2770,467,2754,462,2742,455,2735,447,2732,438,2735,427,2742,420,2753,416,2767,415,2860,415,2860,384,2846,377,2826,370,2799,364,2767,361xm2860,415l2767,415,2790,417,2815,424,2839,434,2860,447,2860,415xm2540,365l2469,365,2372,629,2442,629,2461,572,2616,572,2600,529,2472,529,2504,435,2565,435,2540,365xm2616,572l2547,572,2568,629,2637,629,2616,572xm2565,435l2504,435,2536,529,2600,529,2565,435xm2144,543l2144,610,2157,617,2178,624,2206,631,2243,633,2287,627,2320,610,2340,583,2341,580,2241,580,2213,578,2187,570,2164,558,2144,543xm2247,361l2208,366,2175,380,2152,404,2144,440,2148,468,2161,490,2184,506,2215,517,2239,524,2254,529,2266,536,2275,544,2278,555,2275,565,2269,573,2257,578,2241,580,2341,580,2347,550,2342,523,2329,502,2307,486,2277,475,2249,467,2233,462,2221,455,2214,447,2212,438,2214,427,2222,420,2233,416,2246,415,2339,415,2339,384,2326,377,2305,370,2279,364,2247,361xm2339,415l2246,415,2270,417,2294,424,2318,434,2339,447,2339,415xm2129,1075l1934,1075,1934,1340,2129,1340,2129,1290,2002,1290,2002,1220,2129,1220,2129,1174,2002,1174,2002,1125,2129,1125,2129,1075xm1913,365l1853,365,1853,629,1921,629,1921,471,1982,471,1913,365xm1982,471l1921,471,2024,629,2087,629,2087,528,2020,528,1982,471xm2087,365l2020,365,2020,528,2087,528,2087,365xm1719,365l1649,365,1551,629,1621,629,1641,572,1795,572,1780,529,1651,529,1684,435,1745,435,1719,365xm1795,572l1727,572,1747,629,1816,629,1795,572xm1745,435l1684,435,1716,529,1780,529,1745,435xm1368,365l1300,365,1300,629,1368,629,1368,551,1396,518,1469,518,1446,479,1368,479,1368,365xm1469,518l1396,518,1461,629,1536,629,1469,518xm1534,365l1457,365,1368,479,1446,479,1442,473,1534,365xm1135,365l1026,365,1026,629,1094,629,1094,536,1200,536,1193,524,1213,515,1230,499,1236,489,1094,489,1094,414,1239,414,1239,412,1217,386,1182,370,1135,365xm1200,536l1130,536,1180,629,1254,629,1200,536xm1239,414l1135,414,1154,416,1168,423,1177,434,1180,451,1176,470,1167,481,1152,487,1136,489,1236,489,1242,478,1246,450,1239,414xm893,365l822,365,725,629,795,629,814,572,969,572,953,529,825,529,857,435,919,435,893,365xm969,572l900,572,921,629,990,629,969,572xm919,435l857,435,890,529,953,529,919,435xm793,722l725,722,725,986,913,986,913,936,793,936,793,722xm849,1172l791,1172,874,1343,891,1343,942,1240,884,1240,849,1172xm802,1075l725,1075,725,1340,791,1340,791,1172,849,1172,802,1075xm1041,1169l977,1169,977,1340,1041,1340,1041,1169xm1041,1075l965,1075,884,1240,942,1240,977,1169,1041,1169,1041,1075xm834,1432l725,1432,725,1697,793,1697,793,1604,899,1604,892,1591,912,1582,929,1567,934,1556,793,1556,793,1481,938,1481,938,1480,916,1453,881,1437,834,1432xm899,1604l829,1604,879,1697,953,1697,899,1604xm938,1481l834,1481,852,1483,867,1490,876,1502,879,1518,875,1537,865,1548,851,1554,834,1556,934,1556,941,1545,945,1517,938,1481xm1194,1432l999,1432,999,1697,1194,1697,1194,1647,1067,1647,1067,1577,1194,1577,1194,1531,1067,1531,1067,1482,1194,1482,1194,1432xm1102,722l1031,722,934,986,1004,986,1023,929,1178,929,1162,886,1033,886,1066,792,1127,792,1102,722xm1178,929l1109,929,1130,986,1199,986,1178,929xm1127,792l1066,792,1098,886,1162,886,1127,792xm1246,1075l1175,1075,1078,1340,1148,1340,1167,1282,1322,1282,1306,1239,1178,1239,1210,1145,1272,1145,1246,1075xm1322,1282l1253,1282,1274,1340,1343,1340,1322,1282xm1272,1145l1210,1145,1242,1239,1306,1239,1272,1145xm1362,1432l1255,1432,1255,1697,1323,1697,1323,1617,1360,1617,1412,1611,1449,1593,1465,1572,1323,1572,1323,1482,1470,1482,1450,1456,1413,1438,1362,1432xm1470,1482l1362,1482,1383,1485,1399,1493,1408,1507,1412,1526,1409,1547,1399,1561,1383,1570,1360,1572,1465,1572,1472,1564,1480,1525,1472,1485,1470,1482xm1335,722l1235,722,1235,986,1334,986,1383,982,1419,969,1441,946,1442,940,1303,940,1303,876,1435,876,1427,866,1409,856,1393,852,1393,851,1407,845,1422,834,1423,833,1303,833,1303,769,1434,769,1432,761,1413,739,1381,726,1335,722xm1435,876l1335,876,1355,878,1369,884,1378,894,1381,908,1378,923,1369,932,1355,938,1335,940,1442,940,1448,912,1442,884,1435,876xm1434,769l1335,769,1352,771,1365,776,1373,786,1376,801,1373,814,1365,824,1352,831,1335,833,1423,833,1434,817,1439,792,1434,769xm1488,1075l1380,1075,1380,1340,1448,1340,1448,1247,1554,1247,1547,1234,1566,1225,1583,1210,1589,1199,1448,1199,1448,1124,1593,1124,1592,1123,1570,1096,1535,1081,1488,1075xm1554,1247l1484,1247,1534,1340,1607,1340,1554,1247xm1593,1124l1488,1124,1507,1127,1521,1133,1530,1145,1533,1161,1530,1180,1520,1192,1506,1198,1489,1199,1589,1199,1595,1188,1600,1160,1593,1124xm1647,1429l1587,1438,1544,1466,1519,1509,1511,1565,1519,1618,1544,1661,1587,1690,1647,1700,1705,1690,1747,1661,1753,1650,1647,1650,1617,1644,1597,1626,1585,1599,1581,1565,1585,1530,1596,1503,1616,1486,1647,1480,1754,1480,1747,1467,1705,1439,1647,1429xm1754,1480l1647,1480,1675,1486,1694,1502,1706,1528,1709,1561,1706,1597,1695,1625,1676,1644,1647,1650,1753,1650,1772,1617,1780,1561,1772,1509,1754,1480xm1623,718l1563,728,1520,756,1495,799,1487,855,1495,908,1520,951,1563,979,1624,990,1681,980,1723,951,1729,940,1623,940,1594,933,1573,916,1561,889,1557,855,1561,820,1572,793,1592,775,1623,770,1731,770,1723,757,1681,729,1623,718xm1731,770l1623,770,1651,775,1670,792,1682,818,1686,851,1682,887,1671,915,1652,933,1623,940,1729,940,1748,907,1756,851,1748,799,1731,770xm1722,1075l1654,1075,1654,1340,1722,1340,1722,1261,1750,1228,1823,1228,1799,1189,1722,1189,1722,1075xm1823,1228l1750,1228,1815,1340,1890,1340,1823,1228xm1888,1075l1811,1075,1722,1189,1799,1189,1796,1183,1888,1075xm1914,722l1805,722,1805,986,1873,986,1873,893,1979,893,1972,881,1991,872,2009,856,2014,846,1873,846,1873,771,2018,771,2017,769,1996,743,1961,727,1914,722xm1979,893l1909,893,1959,986,2033,986,1979,893xm2018,771l1914,771,1932,773,1946,780,1955,791,1959,808,1955,827,1945,838,1931,844,1914,846,2014,846,2020,835,2025,807,2018,771xm1938,1432l1829,1432,1829,1697,1897,1697,1897,1604,2003,1604,1996,1591,2015,1582,2032,1567,2038,1556,1897,1556,1897,1481,2042,1481,2041,1480,2019,1453,1984,1437,1938,1432xm2003,1604l1933,1604,1983,1697,2056,1697,2003,1604xm2042,1481l1938,1481,1956,1483,1970,1490,1979,1502,1983,1518,1979,1537,1969,1548,1955,1554,1938,1556,2038,1556,2044,1545,2049,1517,2042,1481xm2222,1482l2155,1482,2155,1697,2222,1697,2222,1482xm2298,1432l2079,1432,2079,1482,2298,1482,2298,1432xm2310,1125l2242,1125,2242,1340,2310,1340,2310,1125xm2386,1075l2167,1075,2167,1125,2386,1125,2386,1075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13.61853pt;margin-top:69.099594pt;width:79.95pt;height:26.65pt;mso-position-horizontal-relative:page;mso-position-vertical-relative:page;z-index:-20472320" type="#_x0000_t202" id="docshape1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0"/>
                    <w:sz w:val="36"/>
                  </w:rPr>
                  <w:t>September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687pt;margin-top:.501pt;width:611.35pt;height:103.2pt;mso-position-horizontal-relative:page;mso-position-vertical-relative:page;z-index:-20471808" id="docshapegroup20" coordorigin="14,10" coordsize="12227,2064">
          <v:rect style="position:absolute;left:13;top:10;width:12227;height:2064" id="docshape21" filled="true" fillcolor="#549fde" stroked="false">
            <v:fill type="solid"/>
          </v:rect>
          <v:rect style="position:absolute;left:8956;top:451;width:1484;height:1448" id="docshape22" filled="true" fillcolor="#231f20" stroked="false">
            <v:fill opacity="49152f" type="solid"/>
          </v:rect>
          <v:shape style="position:absolute;left:8989;top:976;width:758;height:762" id="docshape23" coordorigin="8990,976" coordsize="758,762" path="m9323,1082l9159,1082,9184,1086,9203,1100,9215,1126,9219,1167,9209,1240,9183,1301,9147,1353,9062,1449,9026,1502,9000,1563,8990,1638,8990,1729,9324,1729,9324,1623,9106,1623,9104,1617,9104,1607,9114,1562,9140,1519,9177,1474,9220,1427,9262,1374,9299,1314,9325,1244,9335,1163,9324,1084,9323,1082xm9162,976l9087,989,9034,1025,9001,1084,8990,1163,8990,1236,9099,1236,9099,1156,9103,1122,9115,1099,9134,1086,9159,1082,9323,1082,9291,1025,9237,989,9162,976xm9572,976l9497,989,9442,1025,9408,1084,9397,1163,9397,1550,9408,1630,9442,1689,9497,1725,9572,1738,9647,1725,9702,1689,9735,1631,9572,1631,9547,1627,9528,1614,9516,1592,9512,1558,9512,1156,9516,1122,9528,1099,9547,1086,9572,1082,9685,1082,9695,1071,9707,1058,9718,1045,9693,1016,9660,994,9620,981,9572,976xm9748,1443l9632,1443,9632,1558,9628,1592,9616,1614,9597,1627,9572,1631,9735,1631,9736,1630,9748,1550,9748,1443xm9685,1082l9572,1082,9597,1086,9616,1099,9628,1122,9632,1156,9632,1157,9641,1142,9651,1127,9661,1112,9673,1097,9684,1084,9685,1082xe" filled="true" fillcolor="#ffffff" stroked="false">
            <v:path arrowok="t"/>
            <v:fill type="solid"/>
          </v:shape>
          <v:shape style="position:absolute;left:9632;top:495;width:629;height:907" id="docshape24" coordorigin="9632,496" coordsize="629,907" path="m9965,756l9801,756,9826,759,9845,773,9857,799,9861,841,9851,914,9825,974,9789,1026,9705,1122,9668,1175,9642,1236,9632,1311,9632,1402,9966,1402,9966,1296,9748,1296,9747,1291,9747,1280,9756,1235,9783,1192,9819,1148,9862,1100,9904,1047,9941,987,9967,918,9977,836,9966,757,9965,756xm9804,649l9730,662,9676,698,9643,757,9632,836,9632,909,9741,909,9741,829,9746,795,9757,772,9776,760,9801,756,9965,756,9933,698,9879,662,9804,649xm10261,496l10183,496,10168,531,10146,561,10111,582,10056,589,10056,672,10145,672,10145,1240,10261,1240,10261,496xe" filled="true" fillcolor="#549fde" stroked="false">
            <v:path arrowok="t"/>
            <v:fill type="solid"/>
          </v:shape>
          <v:shape style="position:absolute;left:9632;top:495;width:629;height:907" id="docshape25" coordorigin="9632,496" coordsize="629,907" path="m9861,841l9851,914,9825,974,9789,1026,9747,1074,9705,1122,9668,1175,9642,1236,9632,1311,9632,1402,9966,1402,9966,1296,9748,1296,9747,1291,9747,1285,9747,1280,9756,1235,9783,1192,9819,1148,9862,1100,9904,1047,9941,987,9967,918,9977,836,9966,757,9933,698,9879,662,9804,649,9730,662,9676,698,9643,757,9632,836,9632,909,9741,909,9741,829,9746,795,9757,772,9776,760,9801,756,9826,759,9845,773,9857,799,9861,841xm10056,672l10145,672,10145,1240,10261,1240,10261,496,10183,496,10168,531,10146,561,10111,582,10056,589,10056,672xe" filled="false" stroked="true" strokeweight="1pt" strokecolor="#ffffff">
            <v:path arrowok="t"/>
            <v:stroke dashstyle="solid"/>
          </v:shape>
          <v:rect style="position:absolute;left:769;top:377;width:2182;height:1376" id="docshape26" filled="true" fillcolor="#231f20" stroked="false">
            <v:fill opacity="49152f" type="solid"/>
          </v:rect>
          <v:shape style="position:absolute;left:777;top:386;width:2143;height:1339" id="docshape27" coordorigin="778,386" coordsize="2143,1339" path="m2718,568l2718,635,2731,642,2751,649,2780,655,2817,658,2861,652,2893,634,2914,608,2914,605,2815,605,2787,602,2761,595,2738,583,2718,568xm2820,386l2781,391,2748,405,2726,429,2717,464,2722,493,2735,515,2757,530,2788,542,2812,549,2828,554,2840,561,2848,569,2851,579,2849,590,2842,598,2831,603,2815,605,2914,605,2921,575,2916,548,2902,527,2880,511,2850,500,2823,492,2807,487,2795,480,2788,472,2785,462,2788,452,2795,445,2806,441,2819,440,2912,440,2912,409,2899,402,2879,395,2852,389,2820,386xm2912,440l2819,440,2843,442,2868,449,2891,459,2912,472,2912,440xm2593,390l2522,390,2425,654,2495,654,2514,597,2669,597,2653,554,2525,554,2557,460,2618,460,2593,390xm2669,597l2600,597,2621,654,2690,654,2669,597xm2618,460l2557,460,2589,554,2653,554,2618,460xm2197,568l2197,635,2210,642,2231,649,2259,655,2296,658,2340,652,2373,634,2393,608,2394,605,2294,605,2266,602,2240,595,2217,583,2197,568xm2300,386l2261,391,2228,405,2205,429,2197,464,2201,493,2214,515,2237,530,2268,542,2292,549,2307,554,2319,561,2327,569,2331,579,2328,590,2321,598,2310,603,2294,605,2394,605,2400,575,2395,548,2382,527,2360,511,2330,500,2302,492,2286,487,2274,480,2267,472,2265,462,2267,452,2275,445,2285,441,2299,440,2392,440,2392,409,2379,402,2358,395,2332,389,2300,386xm2392,440l2299,440,2323,442,2347,449,2371,459,2392,472,2392,440xm2182,1100l1987,1100,1987,1364,2182,1364,2182,1315,2055,1315,2055,1245,2182,1245,2182,1199,2055,1199,2055,1150,2182,1150,2182,1100xm1966,390l1906,390,1906,654,1974,654,1974,496,2035,496,1966,390xm2035,496l1974,496,2077,654,2140,654,2140,553,2073,553,2035,496xm2140,390l2073,390,2073,553,2140,553,2140,390xm1772,390l1702,390,1604,654,1674,654,1694,597,1848,597,1832,554,1704,554,1737,460,1798,460,1772,390xm1848,597l1780,597,1800,654,1869,654,1848,597xm1798,460l1737,460,1769,554,1832,554,1798,460xm1421,390l1353,390,1353,654,1421,654,1421,575,1449,543,1522,543,1499,504,1421,504,1421,390xm1522,543l1449,543,1514,654,1589,654,1522,543xm1587,390l1510,390,1421,504,1499,504,1495,498,1587,390xm1188,390l1079,390,1079,654,1147,654,1147,561,1253,561,1246,549,1266,539,1283,524,1289,514,1147,514,1147,439,1292,439,1292,437,1270,411,1235,395,1188,390xm1253,561l1183,561,1233,654,1307,654,1253,561xm1292,439l1188,439,1207,441,1221,448,1230,459,1233,476,1229,495,1220,506,1205,512,1189,514,1289,514,1295,503,1299,475,1292,439xm946,390l875,390,778,654,848,654,867,597,1022,597,1006,554,878,554,910,460,972,460,946,390xm1022,597l953,597,974,654,1043,654,1022,597xm972,460l910,460,942,554,1006,554,972,460xm846,747l778,747,778,1011,966,1011,966,961,846,961,846,747xm902,1196l843,1196,927,1368,944,1368,995,1265,936,1265,902,1196xm855,1100l778,1100,778,1364,843,1364,843,1196,902,1196,855,1100xm1094,1194l1030,1194,1030,1364,1094,1364,1094,1194xm1094,1100l1018,1100,936,1265,995,1265,1030,1194,1094,1194,1094,1100xm887,1457l778,1457,778,1721,846,1721,846,1629,952,1629,945,1616,965,1607,982,1591,987,1581,846,1581,846,1506,991,1506,991,1504,969,1478,934,1462,887,1457xm952,1629l882,1629,932,1721,1006,1721,952,1629xm991,1506l887,1506,905,1508,920,1515,929,1526,932,1543,928,1562,918,1573,904,1579,887,1581,987,1581,994,1570,998,1542,991,1506xm1247,1457l1052,1457,1052,1721,1247,1721,1247,1672,1120,1672,1120,1602,1247,1602,1247,1556,1120,1556,1120,1507,1247,1507,1247,1457xm1155,747l1084,747,987,1011,1057,1011,1076,954,1231,954,1215,911,1086,911,1119,816,1180,816,1155,747xm1231,954l1162,954,1183,1011,1252,1011,1231,954xm1180,816l1119,816,1151,911,1215,911,1180,816xm1299,1100l1228,1100,1131,1364,1201,1364,1220,1307,1375,1307,1359,1264,1231,1264,1263,1170,1325,1170,1299,1100xm1375,1307l1306,1307,1327,1364,1396,1364,1375,1307xm1325,1170l1263,1170,1295,1264,1359,1264,1325,1170xm1415,1457l1308,1457,1308,1721,1376,1721,1376,1642,1413,1642,1465,1636,1502,1617,1518,1597,1376,1597,1376,1507,1523,1507,1503,1481,1466,1463,1415,1457xm1523,1507l1415,1507,1436,1509,1452,1518,1461,1532,1465,1551,1461,1572,1452,1586,1436,1594,1413,1597,1518,1597,1525,1588,1533,1550,1525,1510,1523,1507xm1388,747l1288,747,1288,1011,1387,1011,1436,1007,1472,994,1494,971,1495,965,1356,965,1356,901,1488,901,1480,891,1462,881,1446,876,1446,876,1460,870,1475,859,1476,858,1356,858,1356,794,1487,794,1485,786,1466,764,1434,751,1388,747xm1488,901l1388,901,1408,903,1422,909,1431,919,1434,933,1431,948,1422,957,1408,963,1388,965,1495,965,1501,937,1495,909,1488,901xm1487,794l1388,794,1405,795,1418,801,1426,811,1429,826,1426,839,1418,849,1405,855,1388,858,1476,858,1487,841,1492,817,1487,794xm1541,1100l1433,1100,1433,1364,1500,1364,1500,1272,1607,1272,1599,1259,1619,1250,1636,1234,1642,1224,1500,1224,1500,1149,1645,1149,1645,1148,1623,1121,1588,1105,1541,1100xm1607,1272l1537,1272,1587,1364,1660,1364,1607,1272xm1645,1149l1541,1149,1560,1151,1574,1158,1583,1169,1586,1186,1583,1205,1573,1216,1559,1222,1542,1224,1642,1224,1648,1213,1653,1185,1645,1149xm1700,1454l1640,1463,1597,1491,1572,1534,1564,1590,1572,1643,1597,1686,1639,1715,1700,1725,1758,1715,1800,1686,1806,1675,1700,1675,1670,1668,1650,1651,1638,1624,1634,1590,1638,1555,1649,1528,1669,1511,1700,1505,1807,1505,1800,1492,1758,1464,1700,1454xm1807,1505l1700,1505,1728,1510,1747,1527,1759,1553,1762,1586,1759,1622,1748,1650,1729,1668,1700,1675,1806,1675,1824,1642,1833,1586,1825,1534,1807,1505xm1676,743l1616,753,1573,781,1548,824,1540,880,1548,933,1573,975,1616,1004,1677,1015,1734,1005,1776,976,1782,965,1676,965,1647,958,1626,941,1614,914,1610,880,1614,844,1625,817,1645,800,1676,794,1783,794,1776,782,1734,753,1676,743xm1783,794l1676,794,1704,800,1723,817,1735,843,1739,876,1735,912,1724,940,1705,958,1676,965,1782,965,1801,932,1809,876,1801,824,1783,794xm1775,1100l1707,1100,1707,1364,1775,1364,1775,1286,1803,1253,1876,1253,1852,1214,1775,1214,1775,1100xm1876,1253l1803,1253,1868,1364,1942,1364,1876,1253xm1940,1100l1864,1100,1775,1214,1852,1214,1849,1208,1940,1100xm1967,747l1858,747,1858,1011,1926,1011,1926,918,2032,918,2025,906,2044,896,2061,881,2067,871,1926,871,1926,796,2071,796,2070,794,2049,768,2014,752,1967,747xm2032,918l1962,918,2012,1011,2086,1011,2032,918xm2071,796l1967,796,1985,798,1999,805,2008,816,2012,833,2008,851,1998,863,1984,869,1967,871,2067,871,2073,860,2078,832,2071,796xm1991,1457l1882,1457,1882,1721,1950,1721,1950,1629,2056,1629,2049,1616,2068,1607,2085,1591,2091,1581,1950,1581,1950,1506,2095,1506,2094,1504,2072,1478,2037,1462,1991,1457xm2056,1629l1986,1629,2036,1721,2109,1721,2056,1629xm2095,1506l1991,1506,2009,1508,2023,1515,2032,1526,2035,1543,2032,1562,2022,1573,2008,1579,1991,1581,2091,1581,2097,1570,2102,1542,2095,1506xm2275,1507l2208,1507,2208,1721,2275,1721,2275,1507xm2351,1457l2132,1457,2132,1507,2351,1507,2351,1457xm2363,1150l2295,1150,2295,1364,2363,1364,2363,1150xm2439,1100l2220,1100,2220,1150,2439,1150,2439,110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06.058502pt;margin-top:69.450996pt;width:79.95pt;height:26.65pt;mso-position-horizontal-relative:page;mso-position-vertical-relative:page;z-index:-20471296" type="#_x0000_t202" id="docshape28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0"/>
                    <w:sz w:val="36"/>
                  </w:rPr>
                  <w:t>September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71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66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63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1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44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1"/>
      <w:numFmt w:val="upperLetter"/>
      <w:lvlText w:val="%1"/>
      <w:lvlJc w:val="left"/>
      <w:pPr>
        <w:ind w:left="180" w:hanging="44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-%2"/>
      <w:lvlJc w:val="left"/>
      <w:pPr>
        <w:ind w:left="180" w:hanging="445"/>
        <w:jc w:val="left"/>
      </w:pPr>
      <w:rPr>
        <w:rFonts w:hint="default" w:ascii="Segoe UI" w:hAnsi="Segoe UI" w:eastAsia="Segoe UI" w:cs="Segoe UI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95" w:hanging="4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51" w:hanging="4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4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2" w:hanging="4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7" w:hanging="4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3" w:hanging="4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28" w:hanging="445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1"/>
      <w:numFmt w:val="upperLetter"/>
      <w:lvlText w:val="%1"/>
      <w:lvlJc w:val="left"/>
      <w:pPr>
        <w:ind w:left="615" w:hanging="4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615" w:hanging="436"/>
        <w:jc w:val="left"/>
      </w:pPr>
      <w:rPr>
        <w:rFonts w:hint="default" w:ascii="Segoe UI" w:hAnsi="Segoe UI" w:eastAsia="Segoe UI" w:cs="Segoe UI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8" w:hanging="4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2" w:hanging="4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6" w:hanging="4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40" w:hanging="4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4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8" w:hanging="4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2" w:hanging="436"/>
      </w:pPr>
      <w:rPr>
        <w:rFonts w:hint="default"/>
        <w:lang w:val="en-us" w:eastAsia="en-US" w:bidi="ar-SA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22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46" w:right="136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146" w:right="148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46" w:right="146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right="308"/>
      <w:jc w:val="right"/>
    </w:pPr>
    <w:rPr>
      <w:rFonts w:ascii="Arial Narrow" w:hAnsi="Arial Narrow" w:eastAsia="Arial Narrow" w:cs="Arial Narrow"/>
      <w:b/>
      <w:bCs/>
      <w:sz w:val="121"/>
      <w:szCs w:val="12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0" w:right="167"/>
    </w:pPr>
    <w:rPr>
      <w:rFonts w:ascii="Segoe UI" w:hAnsi="Segoe UI" w:eastAsia="Segoe UI" w:cs="Segoe UI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2021-11-03T12:36:01Z</dcterms:created>
  <dcterms:modified xsi:type="dcterms:W3CDTF">2021-11-03T12:36:01Z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2021-11-02T00:00:00Z</vt:filetime>
  </property>
  <property fmtid="{D5CDD505-2E9C-101B-9397-08002B2CF9AE}" pid="3" name="Creator">
    <vt:lpwstr>Adobe InDesign 17.0 (Windows)</vt:lpwstr>
  </property>
  <property fmtid="{D5CDD505-2E9C-101B-9397-08002B2CF9AE}" pid="4" name="LastSaved">
    <vt:filetime>2021-11-03T00:00:00Z</vt:filetime>
  </property>
</Properties>
</file>